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C29" w:rsidRDefault="00533C57" w:rsidP="00C35F5F">
      <w:pPr>
        <w:ind w:left="0" w:right="0" w:firstLine="0"/>
        <w:jc w:val="center"/>
      </w:pPr>
      <w:r w:rsidRPr="00533C57">
        <w:rPr>
          <w:noProof/>
          <w:lang w:eastAsia="fr-FR"/>
        </w:rPr>
        <w:drawing>
          <wp:inline distT="0" distB="0" distL="0" distR="0">
            <wp:extent cx="5760720" cy="698269"/>
            <wp:effectExtent l="19050" t="0" r="0" b="0"/>
            <wp:docPr id="1" name="Image 1" descr="Jardins du Nord forum rÃ©gional site de conseils en jardinage culture potager identification faune et flore, association jardins-du-nor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Jardins du Nord forum rÃ©gional site de conseils en jardinage culture potager identification faune et flore, association jardins-du-nord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6982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6A18" w:rsidRDefault="00533C57" w:rsidP="004B6A18">
      <w:pPr>
        <w:pStyle w:val="Titre1"/>
        <w:jc w:val="center"/>
        <w:rPr>
          <w:rFonts w:ascii="Arial" w:hAnsi="Arial" w:cs="Arial"/>
          <w:color w:val="FFFFFF"/>
          <w:sz w:val="36"/>
          <w:szCs w:val="36"/>
        </w:rPr>
      </w:pPr>
      <w:r w:rsidRPr="00533C57">
        <w:rPr>
          <w:rFonts w:ascii="Arial" w:hAnsi="Arial" w:cs="Arial"/>
          <w:color w:val="FFFFFF"/>
          <w:sz w:val="36"/>
          <w:szCs w:val="36"/>
          <w:highlight w:val="darkGreen"/>
        </w:rPr>
        <w:t>Le BRF (Bois Raméal Fragmenté)</w:t>
      </w:r>
    </w:p>
    <w:p w:rsidR="00533C57" w:rsidRDefault="004B6A18" w:rsidP="004B6A18">
      <w:pPr>
        <w:pStyle w:val="Titre1"/>
        <w:jc w:val="center"/>
        <w:rPr>
          <w:highlight w:val="darkGreen"/>
        </w:rPr>
      </w:pPr>
      <w:r>
        <w:rPr>
          <w:noProof/>
          <w:lang w:eastAsia="fr-FR"/>
        </w:rPr>
        <w:drawing>
          <wp:inline distT="0" distB="0" distL="0" distR="0">
            <wp:extent cx="2564976" cy="1352624"/>
            <wp:effectExtent l="19050" t="0" r="6774" b="0"/>
            <wp:docPr id="2" name="Image 1" descr="BRF et Fertilité du s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RF et Fertilité du sol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8143" cy="13542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6A18" w:rsidRPr="004B6A18" w:rsidRDefault="004B6A18" w:rsidP="004B6A18">
      <w:pPr>
        <w:rPr>
          <w:highlight w:val="darkGreen"/>
        </w:rPr>
      </w:pPr>
    </w:p>
    <w:p w:rsidR="00532269" w:rsidRDefault="00533C57" w:rsidP="00533C57">
      <w:pPr>
        <w:ind w:left="0" w:right="0" w:firstLine="0"/>
        <w:rPr>
          <w:rFonts w:ascii="Arial" w:hAnsi="Arial" w:cs="Arial"/>
          <w:b/>
          <w:bCs/>
          <w:color w:val="333333"/>
          <w:sz w:val="24"/>
          <w:szCs w:val="24"/>
          <w:shd w:val="clear" w:color="auto" w:fill="D7FCD9"/>
        </w:rPr>
      </w:pPr>
      <w:r>
        <w:rPr>
          <w:rFonts w:ascii="Arial" w:eastAsia="Calibri" w:hAnsi="Arial" w:cs="Arial"/>
          <w:sz w:val="24"/>
          <w:szCs w:val="24"/>
        </w:rPr>
        <w:t xml:space="preserve">L’abréviation </w:t>
      </w:r>
      <w:r w:rsidRPr="00533C57">
        <w:rPr>
          <w:rFonts w:ascii="Arial" w:eastAsia="Calibri" w:hAnsi="Arial" w:cs="Arial"/>
          <w:sz w:val="24"/>
          <w:szCs w:val="24"/>
        </w:rPr>
        <w:t xml:space="preserve">BRF désigne le broya de rameaux. C'est une </w:t>
      </w:r>
      <w:r>
        <w:rPr>
          <w:rFonts w:ascii="Arial" w:eastAsia="Calibri" w:hAnsi="Arial" w:cs="Arial"/>
          <w:sz w:val="24"/>
          <w:szCs w:val="24"/>
        </w:rPr>
        <w:t>matière</w:t>
      </w:r>
      <w:r w:rsidRPr="00533C57">
        <w:rPr>
          <w:rFonts w:ascii="Arial" w:eastAsia="Calibri" w:hAnsi="Arial" w:cs="Arial"/>
          <w:sz w:val="24"/>
          <w:szCs w:val="24"/>
        </w:rPr>
        <w:t xml:space="preserve"> de plus en plus utilisée </w:t>
      </w:r>
      <w:r w:rsidR="00CB3D3D">
        <w:rPr>
          <w:rFonts w:ascii="Arial" w:eastAsia="Calibri" w:hAnsi="Arial" w:cs="Arial"/>
          <w:sz w:val="24"/>
          <w:szCs w:val="24"/>
        </w:rPr>
        <w:t>dans les jardins</w:t>
      </w:r>
      <w:r w:rsidRPr="00533C57">
        <w:rPr>
          <w:rFonts w:ascii="Arial" w:eastAsia="Calibri" w:hAnsi="Arial" w:cs="Arial"/>
          <w:sz w:val="24"/>
          <w:szCs w:val="24"/>
        </w:rPr>
        <w:t>.</w:t>
      </w:r>
      <w:r>
        <w:rPr>
          <w:rFonts w:ascii="Arial" w:hAnsi="Arial" w:cs="Arial"/>
          <w:b/>
          <w:bCs/>
          <w:color w:val="333333"/>
          <w:sz w:val="24"/>
          <w:szCs w:val="24"/>
          <w:shd w:val="clear" w:color="auto" w:fill="D7FCD9"/>
        </w:rPr>
        <w:t xml:space="preserve">   </w:t>
      </w:r>
    </w:p>
    <w:p w:rsidR="00AE4266" w:rsidRDefault="00533C57" w:rsidP="00533C57">
      <w:pPr>
        <w:ind w:left="0" w:right="0" w:firstLine="0"/>
        <w:rPr>
          <w:rFonts w:ascii="Arial" w:eastAsia="Calibri" w:hAnsi="Arial" w:cs="Arial"/>
          <w:sz w:val="24"/>
          <w:szCs w:val="24"/>
        </w:rPr>
      </w:pPr>
      <w:r>
        <w:rPr>
          <w:rFonts w:ascii="Arial" w:hAnsi="Arial" w:cs="Arial"/>
          <w:b/>
          <w:bCs/>
          <w:color w:val="333333"/>
          <w:sz w:val="24"/>
          <w:szCs w:val="24"/>
          <w:shd w:val="clear" w:color="auto" w:fill="D7FCD9"/>
        </w:rPr>
        <w:t xml:space="preserve">                                  </w:t>
      </w:r>
      <w:r w:rsidRPr="00533C57">
        <w:rPr>
          <w:rFonts w:ascii="Arial" w:hAnsi="Arial" w:cs="Arial"/>
          <w:b/>
          <w:bCs/>
          <w:color w:val="333333"/>
          <w:sz w:val="24"/>
          <w:szCs w:val="24"/>
          <w:shd w:val="clear" w:color="auto" w:fill="D7FCD9"/>
        </w:rPr>
        <w:br/>
      </w:r>
      <w:r w:rsidRPr="00533C57">
        <w:rPr>
          <w:rFonts w:ascii="Arial" w:eastAsiaTheme="majorEastAsia" w:hAnsi="Arial" w:cs="Arial"/>
          <w:b/>
          <w:bCs/>
          <w:color w:val="FFFFFF"/>
          <w:sz w:val="24"/>
          <w:szCs w:val="24"/>
          <w:highlight w:val="darkGreen"/>
        </w:rPr>
        <w:t xml:space="preserve">Le BRF c'est </w:t>
      </w:r>
      <w:r w:rsidR="00532269">
        <w:rPr>
          <w:rFonts w:ascii="Arial" w:eastAsiaTheme="majorEastAsia" w:hAnsi="Arial" w:cs="Arial"/>
          <w:b/>
          <w:bCs/>
          <w:color w:val="FFFFFF"/>
          <w:sz w:val="24"/>
          <w:szCs w:val="24"/>
          <w:highlight w:val="darkGreen"/>
        </w:rPr>
        <w:t xml:space="preserve">simplement </w:t>
      </w:r>
      <w:r w:rsidRPr="00533C57">
        <w:rPr>
          <w:rFonts w:ascii="Arial" w:eastAsiaTheme="majorEastAsia" w:hAnsi="Arial" w:cs="Arial"/>
          <w:b/>
          <w:bCs/>
          <w:color w:val="FFFFFF"/>
          <w:sz w:val="24"/>
          <w:szCs w:val="24"/>
          <w:highlight w:val="darkGreen"/>
        </w:rPr>
        <w:t>du bois</w:t>
      </w:r>
      <w:r w:rsidRPr="00533C57">
        <w:rPr>
          <w:rFonts w:ascii="Arial" w:eastAsia="Calibri" w:hAnsi="Arial" w:cs="Arial"/>
          <w:sz w:val="24"/>
          <w:szCs w:val="24"/>
        </w:rPr>
        <w:t xml:space="preserve"> </w:t>
      </w:r>
    </w:p>
    <w:p w:rsidR="00CB3D3D" w:rsidRDefault="00533C57" w:rsidP="00496E49">
      <w:pPr>
        <w:ind w:left="0" w:right="0" w:firstLine="0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Il</w:t>
      </w:r>
      <w:r w:rsidRPr="00533C57">
        <w:rPr>
          <w:rFonts w:ascii="Arial" w:eastAsia="Calibri" w:hAnsi="Arial" w:cs="Arial"/>
          <w:sz w:val="24"/>
          <w:szCs w:val="24"/>
        </w:rPr>
        <w:t xml:space="preserve"> n'est pas </w:t>
      </w:r>
      <w:r>
        <w:rPr>
          <w:rFonts w:ascii="Arial" w:eastAsia="Calibri" w:hAnsi="Arial" w:cs="Arial"/>
          <w:sz w:val="24"/>
          <w:szCs w:val="24"/>
        </w:rPr>
        <w:t>réalisé</w:t>
      </w:r>
      <w:r w:rsidRPr="00533C57">
        <w:rPr>
          <w:rFonts w:ascii="Arial" w:eastAsia="Calibri" w:hAnsi="Arial" w:cs="Arial"/>
          <w:sz w:val="24"/>
          <w:szCs w:val="24"/>
        </w:rPr>
        <w:t xml:space="preserve"> avec n'importe quel bois, mais avec </w:t>
      </w:r>
      <w:r w:rsidR="00CB3D3D">
        <w:rPr>
          <w:rFonts w:ascii="Arial" w:eastAsia="Calibri" w:hAnsi="Arial" w:cs="Arial"/>
          <w:b/>
          <w:sz w:val="24"/>
          <w:szCs w:val="24"/>
        </w:rPr>
        <w:t xml:space="preserve">les jeunes rameaux de bois vert, et  de petite </w:t>
      </w:r>
      <w:r w:rsidR="00CB3D3D" w:rsidRPr="00CB3D3D">
        <w:rPr>
          <w:rFonts w:ascii="Arial" w:eastAsia="Calibri" w:hAnsi="Arial" w:cs="Arial"/>
          <w:b/>
          <w:sz w:val="24"/>
          <w:szCs w:val="24"/>
        </w:rPr>
        <w:t>section.</w:t>
      </w:r>
      <w:r w:rsidRPr="00AE4266">
        <w:rPr>
          <w:rFonts w:ascii="Arial" w:eastAsia="Calibri" w:hAnsi="Arial" w:cs="Arial"/>
          <w:b/>
          <w:sz w:val="24"/>
          <w:szCs w:val="24"/>
        </w:rPr>
        <w:t xml:space="preserve"> </w:t>
      </w:r>
      <w:r w:rsidR="00AE4266">
        <w:rPr>
          <w:rFonts w:ascii="Arial" w:eastAsia="Calibri" w:hAnsi="Arial" w:cs="Arial"/>
          <w:sz w:val="24"/>
          <w:szCs w:val="24"/>
        </w:rPr>
        <w:t>Se</w:t>
      </w:r>
      <w:r w:rsidRPr="00533C57">
        <w:rPr>
          <w:rFonts w:ascii="Arial" w:eastAsia="Calibri" w:hAnsi="Arial" w:cs="Arial"/>
          <w:sz w:val="24"/>
          <w:szCs w:val="24"/>
        </w:rPr>
        <w:t xml:space="preserve"> sont les parties les plus riches en minéraux</w:t>
      </w:r>
      <w:r w:rsidR="00CB3D3D">
        <w:rPr>
          <w:rFonts w:ascii="Arial" w:eastAsia="Calibri" w:hAnsi="Arial" w:cs="Arial"/>
          <w:sz w:val="24"/>
          <w:szCs w:val="24"/>
        </w:rPr>
        <w:t>,</w:t>
      </w:r>
      <w:r w:rsidRPr="00533C57">
        <w:rPr>
          <w:rFonts w:ascii="Arial" w:eastAsia="Calibri" w:hAnsi="Arial" w:cs="Arial"/>
          <w:sz w:val="24"/>
          <w:szCs w:val="24"/>
        </w:rPr>
        <w:t xml:space="preserve"> en protéines ou acides aminés</w:t>
      </w:r>
      <w:r w:rsidR="00AE4266">
        <w:rPr>
          <w:rFonts w:ascii="Arial" w:eastAsia="Calibri" w:hAnsi="Arial" w:cs="Arial"/>
          <w:sz w:val="24"/>
          <w:szCs w:val="24"/>
        </w:rPr>
        <w:t xml:space="preserve"> des arbres</w:t>
      </w:r>
      <w:r w:rsidRPr="00533C57">
        <w:rPr>
          <w:rFonts w:ascii="Arial" w:eastAsia="Calibri" w:hAnsi="Arial" w:cs="Arial"/>
          <w:sz w:val="24"/>
          <w:szCs w:val="24"/>
        </w:rPr>
        <w:t>.</w:t>
      </w:r>
    </w:p>
    <w:p w:rsidR="00CB3D3D" w:rsidRDefault="00533C57" w:rsidP="00496E49">
      <w:pPr>
        <w:ind w:left="0" w:right="0" w:firstLine="0"/>
        <w:rPr>
          <w:rFonts w:ascii="Arial" w:eastAsia="Calibri" w:hAnsi="Arial" w:cs="Arial"/>
          <w:sz w:val="24"/>
          <w:szCs w:val="24"/>
        </w:rPr>
      </w:pPr>
      <w:r w:rsidRPr="00533C57">
        <w:rPr>
          <w:rFonts w:ascii="Arial" w:eastAsia="Calibri" w:hAnsi="Arial" w:cs="Arial"/>
          <w:sz w:val="24"/>
          <w:szCs w:val="24"/>
        </w:rPr>
        <w:t xml:space="preserve">Autre </w:t>
      </w:r>
      <w:r w:rsidR="00AE4266">
        <w:rPr>
          <w:rFonts w:ascii="Arial" w:eastAsia="Calibri" w:hAnsi="Arial" w:cs="Arial"/>
          <w:sz w:val="24"/>
          <w:szCs w:val="24"/>
        </w:rPr>
        <w:t>avantage</w:t>
      </w:r>
      <w:r w:rsidRPr="00533C57">
        <w:rPr>
          <w:rFonts w:ascii="Arial" w:eastAsia="Calibri" w:hAnsi="Arial" w:cs="Arial"/>
          <w:sz w:val="24"/>
          <w:szCs w:val="24"/>
        </w:rPr>
        <w:t xml:space="preserve"> des jeunes rameaux, ils </w:t>
      </w:r>
      <w:r w:rsidRPr="00E631E6">
        <w:rPr>
          <w:rFonts w:ascii="Arial" w:eastAsia="Calibri" w:hAnsi="Arial" w:cs="Arial"/>
          <w:b/>
          <w:sz w:val="24"/>
          <w:szCs w:val="24"/>
        </w:rPr>
        <w:t>sont plus faciles à broyer</w:t>
      </w:r>
      <w:r w:rsidRPr="00533C57">
        <w:rPr>
          <w:rFonts w:ascii="Arial" w:eastAsia="Calibri" w:hAnsi="Arial" w:cs="Arial"/>
          <w:sz w:val="24"/>
          <w:szCs w:val="24"/>
        </w:rPr>
        <w:t xml:space="preserve"> que les vieilles branches.</w:t>
      </w:r>
    </w:p>
    <w:p w:rsidR="00532269" w:rsidRDefault="00533C57" w:rsidP="00496E49">
      <w:pPr>
        <w:ind w:left="0" w:right="0" w:firstLine="0"/>
        <w:rPr>
          <w:rFonts w:ascii="Arial" w:eastAsia="Calibri" w:hAnsi="Arial" w:cs="Arial"/>
          <w:sz w:val="24"/>
          <w:szCs w:val="24"/>
        </w:rPr>
      </w:pPr>
      <w:r w:rsidRPr="00533C57">
        <w:rPr>
          <w:rFonts w:ascii="Arial" w:eastAsia="Calibri" w:hAnsi="Arial" w:cs="Arial"/>
          <w:sz w:val="24"/>
          <w:szCs w:val="24"/>
        </w:rPr>
        <w:t xml:space="preserve">Lors </w:t>
      </w:r>
      <w:r w:rsidR="00AE4266">
        <w:rPr>
          <w:rFonts w:ascii="Arial" w:eastAsia="Calibri" w:hAnsi="Arial" w:cs="Arial"/>
          <w:sz w:val="24"/>
          <w:szCs w:val="24"/>
        </w:rPr>
        <w:t>de</w:t>
      </w:r>
      <w:r w:rsidRPr="00533C57">
        <w:rPr>
          <w:rFonts w:ascii="Arial" w:eastAsia="Calibri" w:hAnsi="Arial" w:cs="Arial"/>
          <w:sz w:val="24"/>
          <w:szCs w:val="24"/>
        </w:rPr>
        <w:t xml:space="preserve"> la taille de vos arbustes</w:t>
      </w:r>
      <w:r w:rsidR="00AE4266">
        <w:rPr>
          <w:rFonts w:ascii="Arial" w:eastAsia="Calibri" w:hAnsi="Arial" w:cs="Arial"/>
          <w:sz w:val="24"/>
          <w:szCs w:val="24"/>
        </w:rPr>
        <w:t>,</w:t>
      </w:r>
      <w:r w:rsidRPr="00533C57">
        <w:rPr>
          <w:rFonts w:ascii="Arial" w:eastAsia="Calibri" w:hAnsi="Arial" w:cs="Arial"/>
          <w:sz w:val="24"/>
          <w:szCs w:val="24"/>
        </w:rPr>
        <w:t xml:space="preserve"> vous avez une source d'éléments nutritifs à </w:t>
      </w:r>
      <w:r w:rsidR="00AE4266">
        <w:rPr>
          <w:rFonts w:ascii="Arial" w:eastAsia="Calibri" w:hAnsi="Arial" w:cs="Arial"/>
          <w:sz w:val="24"/>
          <w:szCs w:val="24"/>
        </w:rPr>
        <w:t xml:space="preserve">votre </w:t>
      </w:r>
      <w:r w:rsidRPr="00533C57">
        <w:rPr>
          <w:rFonts w:ascii="Arial" w:eastAsia="Calibri" w:hAnsi="Arial" w:cs="Arial"/>
          <w:sz w:val="24"/>
          <w:szCs w:val="24"/>
        </w:rPr>
        <w:t>portée.</w:t>
      </w:r>
      <w:r w:rsidRPr="00533C57">
        <w:rPr>
          <w:rFonts w:ascii="Arial" w:eastAsia="Calibri" w:hAnsi="Arial" w:cs="Arial"/>
          <w:sz w:val="24"/>
          <w:szCs w:val="24"/>
        </w:rPr>
        <w:br/>
        <w:t xml:space="preserve">La plupart des essences peuvent être utilisées dans </w:t>
      </w:r>
      <w:r w:rsidR="00AE4266">
        <w:rPr>
          <w:rFonts w:ascii="Arial" w:eastAsia="Calibri" w:hAnsi="Arial" w:cs="Arial"/>
          <w:sz w:val="24"/>
          <w:szCs w:val="24"/>
        </w:rPr>
        <w:t>s</w:t>
      </w:r>
      <w:r w:rsidRPr="00533C57">
        <w:rPr>
          <w:rFonts w:ascii="Arial" w:eastAsia="Calibri" w:hAnsi="Arial" w:cs="Arial"/>
          <w:sz w:val="24"/>
          <w:szCs w:val="24"/>
        </w:rPr>
        <w:t>a production.</w:t>
      </w:r>
    </w:p>
    <w:p w:rsidR="00532269" w:rsidRPr="00532269" w:rsidRDefault="00532269" w:rsidP="00496E49">
      <w:pPr>
        <w:ind w:left="0" w:right="0" w:firstLine="0"/>
        <w:rPr>
          <w:rFonts w:ascii="Arial" w:eastAsia="Calibri" w:hAnsi="Arial" w:cs="Arial"/>
          <w:b/>
          <w:color w:val="FF0000"/>
          <w:sz w:val="24"/>
          <w:szCs w:val="24"/>
        </w:rPr>
      </w:pPr>
      <w:r w:rsidRPr="00532269">
        <w:rPr>
          <w:rFonts w:ascii="Arial" w:eastAsia="Calibri" w:hAnsi="Arial" w:cs="Arial"/>
          <w:b/>
          <w:color w:val="FF0000"/>
          <w:sz w:val="24"/>
          <w:szCs w:val="24"/>
        </w:rPr>
        <w:t>Attention</w:t>
      </w:r>
      <w:r>
        <w:rPr>
          <w:rFonts w:ascii="Arial" w:eastAsia="Calibri" w:hAnsi="Arial" w:cs="Arial"/>
          <w:b/>
          <w:color w:val="FF0000"/>
          <w:sz w:val="24"/>
          <w:szCs w:val="24"/>
        </w:rPr>
        <w:t> !</w:t>
      </w:r>
    </w:p>
    <w:p w:rsidR="00532269" w:rsidRDefault="00533C57" w:rsidP="00496E49">
      <w:pPr>
        <w:ind w:left="0" w:right="0" w:firstLine="0"/>
        <w:rPr>
          <w:rFonts w:ascii="Arial" w:eastAsia="Calibri" w:hAnsi="Arial" w:cs="Arial"/>
          <w:sz w:val="24"/>
          <w:szCs w:val="24"/>
        </w:rPr>
      </w:pPr>
      <w:r w:rsidRPr="00533C57">
        <w:rPr>
          <w:rFonts w:ascii="Arial" w:eastAsia="Calibri" w:hAnsi="Arial" w:cs="Arial"/>
          <w:sz w:val="24"/>
          <w:szCs w:val="24"/>
        </w:rPr>
        <w:t xml:space="preserve"> </w:t>
      </w:r>
      <w:r w:rsidRPr="00AE4266">
        <w:rPr>
          <w:rFonts w:ascii="Arial" w:eastAsia="Calibri" w:hAnsi="Arial" w:cs="Arial"/>
          <w:b/>
          <w:color w:val="FF0000"/>
          <w:sz w:val="24"/>
          <w:szCs w:val="24"/>
        </w:rPr>
        <w:t xml:space="preserve">Il existe des méfiances </w:t>
      </w:r>
      <w:r w:rsidR="00532269">
        <w:rPr>
          <w:rFonts w:ascii="Arial" w:eastAsia="Calibri" w:hAnsi="Arial" w:cs="Arial"/>
          <w:b/>
          <w:color w:val="FF0000"/>
          <w:sz w:val="24"/>
          <w:szCs w:val="24"/>
        </w:rPr>
        <w:t>concernant</w:t>
      </w:r>
      <w:r w:rsidR="00AE4266" w:rsidRPr="00AE4266">
        <w:rPr>
          <w:rFonts w:ascii="Arial" w:eastAsia="Calibri" w:hAnsi="Arial" w:cs="Arial"/>
          <w:b/>
          <w:color w:val="FF0000"/>
          <w:sz w:val="24"/>
          <w:szCs w:val="24"/>
        </w:rPr>
        <w:t xml:space="preserve"> l</w:t>
      </w:r>
      <w:r w:rsidRPr="00AE4266">
        <w:rPr>
          <w:rFonts w:ascii="Arial" w:eastAsia="Calibri" w:hAnsi="Arial" w:cs="Arial"/>
          <w:b/>
          <w:color w:val="FF0000"/>
          <w:sz w:val="24"/>
          <w:szCs w:val="24"/>
        </w:rPr>
        <w:t>es résineux.</w:t>
      </w:r>
      <w:r w:rsidRPr="00533C57">
        <w:rPr>
          <w:rFonts w:ascii="Arial" w:eastAsia="Calibri" w:hAnsi="Arial" w:cs="Arial"/>
          <w:sz w:val="24"/>
          <w:szCs w:val="24"/>
        </w:rPr>
        <w:t xml:space="preserve"> </w:t>
      </w:r>
    </w:p>
    <w:p w:rsidR="00AE4266" w:rsidRDefault="00533C57" w:rsidP="00496E49">
      <w:pPr>
        <w:ind w:left="0" w:right="0" w:firstLine="0"/>
        <w:rPr>
          <w:rFonts w:ascii="Arial" w:eastAsiaTheme="majorEastAsia" w:hAnsi="Arial" w:cs="Arial"/>
          <w:b/>
          <w:bCs/>
          <w:color w:val="FFFFFF"/>
          <w:sz w:val="24"/>
          <w:szCs w:val="24"/>
        </w:rPr>
      </w:pPr>
      <w:r w:rsidRPr="00AE4266">
        <w:rPr>
          <w:rFonts w:ascii="Arial" w:eastAsiaTheme="majorEastAsia" w:hAnsi="Arial" w:cs="Arial"/>
          <w:b/>
          <w:bCs/>
          <w:color w:val="FFFFFF"/>
          <w:sz w:val="24"/>
          <w:szCs w:val="24"/>
          <w:highlight w:val="darkGreen"/>
        </w:rPr>
        <w:lastRenderedPageBreak/>
        <w:t>La dégradation du bois</w:t>
      </w:r>
    </w:p>
    <w:p w:rsidR="00CB3D3D" w:rsidRDefault="00533C57" w:rsidP="00533C57">
      <w:pPr>
        <w:ind w:left="0" w:right="0" w:firstLine="0"/>
        <w:rPr>
          <w:rFonts w:ascii="Arial" w:eastAsia="Calibri" w:hAnsi="Arial" w:cs="Arial"/>
          <w:sz w:val="24"/>
          <w:szCs w:val="24"/>
        </w:rPr>
      </w:pPr>
      <w:r w:rsidRPr="00533C57">
        <w:rPr>
          <w:rFonts w:ascii="Arial" w:eastAsia="Calibri" w:hAnsi="Arial" w:cs="Arial"/>
          <w:sz w:val="24"/>
          <w:szCs w:val="24"/>
        </w:rPr>
        <w:t>En forêt, le bois mort se dégrade naturellement, entretenant et enrichissant l'humus, la microfaune et la fertilité du sol, tout ce dont a besoin une plante pour se développer.</w:t>
      </w:r>
    </w:p>
    <w:p w:rsidR="00CB3D3D" w:rsidRDefault="00533C57" w:rsidP="00533C57">
      <w:pPr>
        <w:ind w:left="0" w:right="0" w:firstLine="0"/>
        <w:rPr>
          <w:rFonts w:ascii="Arial" w:eastAsia="Calibri" w:hAnsi="Arial" w:cs="Arial"/>
          <w:sz w:val="24"/>
          <w:szCs w:val="24"/>
        </w:rPr>
      </w:pPr>
      <w:r w:rsidRPr="00533C57">
        <w:rPr>
          <w:rFonts w:ascii="Arial" w:eastAsia="Calibri" w:hAnsi="Arial" w:cs="Arial"/>
          <w:sz w:val="24"/>
          <w:szCs w:val="24"/>
        </w:rPr>
        <w:t xml:space="preserve">Il est possible </w:t>
      </w:r>
      <w:r w:rsidR="00532269">
        <w:rPr>
          <w:rFonts w:ascii="Arial" w:eastAsia="Calibri" w:hAnsi="Arial" w:cs="Arial"/>
          <w:sz w:val="24"/>
          <w:szCs w:val="24"/>
        </w:rPr>
        <w:t>d’obtenir</w:t>
      </w:r>
      <w:r w:rsidRPr="00533C57">
        <w:rPr>
          <w:rFonts w:ascii="Arial" w:eastAsia="Calibri" w:hAnsi="Arial" w:cs="Arial"/>
          <w:sz w:val="24"/>
          <w:szCs w:val="24"/>
        </w:rPr>
        <w:t xml:space="preserve"> </w:t>
      </w:r>
      <w:r w:rsidR="00AE4266">
        <w:rPr>
          <w:rFonts w:ascii="Arial" w:eastAsia="Calibri" w:hAnsi="Arial" w:cs="Arial"/>
          <w:sz w:val="24"/>
          <w:szCs w:val="24"/>
        </w:rPr>
        <w:t>le même</w:t>
      </w:r>
      <w:r w:rsidRPr="00533C57">
        <w:rPr>
          <w:rFonts w:ascii="Arial" w:eastAsia="Calibri" w:hAnsi="Arial" w:cs="Arial"/>
          <w:sz w:val="24"/>
          <w:szCs w:val="24"/>
        </w:rPr>
        <w:t xml:space="preserve"> </w:t>
      </w:r>
      <w:r w:rsidR="00532269">
        <w:rPr>
          <w:rFonts w:ascii="Arial" w:eastAsia="Calibri" w:hAnsi="Arial" w:cs="Arial"/>
          <w:sz w:val="24"/>
          <w:szCs w:val="24"/>
        </w:rPr>
        <w:t>résultat</w:t>
      </w:r>
      <w:r w:rsidRPr="00533C57">
        <w:rPr>
          <w:rFonts w:ascii="Arial" w:eastAsia="Calibri" w:hAnsi="Arial" w:cs="Arial"/>
          <w:sz w:val="24"/>
          <w:szCs w:val="24"/>
        </w:rPr>
        <w:t xml:space="preserve"> au potager, mais dans un temps beaucoup plus court. Pour cela, il faut du bois jeune (plus riche mais aussi plus </w:t>
      </w:r>
      <w:r w:rsidR="00496E49">
        <w:rPr>
          <w:rFonts w:ascii="Arial" w:eastAsia="Calibri" w:hAnsi="Arial" w:cs="Arial"/>
          <w:sz w:val="24"/>
          <w:szCs w:val="24"/>
        </w:rPr>
        <w:t>rapide</w:t>
      </w:r>
      <w:r w:rsidRPr="00533C57">
        <w:rPr>
          <w:rFonts w:ascii="Arial" w:eastAsia="Calibri" w:hAnsi="Arial" w:cs="Arial"/>
          <w:sz w:val="24"/>
          <w:szCs w:val="24"/>
        </w:rPr>
        <w:t xml:space="preserve"> à se dégrader) avant de l'ép</w:t>
      </w:r>
      <w:r w:rsidR="00496E49">
        <w:rPr>
          <w:rFonts w:ascii="Arial" w:eastAsia="Calibri" w:hAnsi="Arial" w:cs="Arial"/>
          <w:sz w:val="24"/>
          <w:szCs w:val="24"/>
        </w:rPr>
        <w:t>andre</w:t>
      </w:r>
      <w:r w:rsidR="00CB3D3D">
        <w:rPr>
          <w:rFonts w:ascii="Arial" w:eastAsia="Calibri" w:hAnsi="Arial" w:cs="Arial"/>
          <w:sz w:val="24"/>
          <w:szCs w:val="24"/>
        </w:rPr>
        <w:t>,</w:t>
      </w:r>
      <w:r w:rsidR="00496E49">
        <w:rPr>
          <w:rFonts w:ascii="Arial" w:eastAsia="Calibri" w:hAnsi="Arial" w:cs="Arial"/>
          <w:sz w:val="24"/>
          <w:szCs w:val="24"/>
        </w:rPr>
        <w:t xml:space="preserve"> </w:t>
      </w:r>
      <w:r w:rsidR="00CB3D3D">
        <w:rPr>
          <w:rFonts w:ascii="Arial" w:eastAsia="Calibri" w:hAnsi="Arial" w:cs="Arial"/>
          <w:sz w:val="24"/>
          <w:szCs w:val="24"/>
        </w:rPr>
        <w:t xml:space="preserve">il faut </w:t>
      </w:r>
      <w:r w:rsidR="00496E49">
        <w:rPr>
          <w:rFonts w:ascii="Arial" w:eastAsia="Calibri" w:hAnsi="Arial" w:cs="Arial"/>
          <w:sz w:val="24"/>
          <w:szCs w:val="24"/>
        </w:rPr>
        <w:t>le fragmenter</w:t>
      </w:r>
      <w:r w:rsidRPr="00533C57">
        <w:rPr>
          <w:rFonts w:ascii="Arial" w:eastAsia="Calibri" w:hAnsi="Arial" w:cs="Arial"/>
          <w:sz w:val="24"/>
          <w:szCs w:val="24"/>
        </w:rPr>
        <w:t xml:space="preserve"> </w:t>
      </w:r>
      <w:r w:rsidR="00CB3D3D">
        <w:rPr>
          <w:rFonts w:ascii="Arial" w:eastAsia="Calibri" w:hAnsi="Arial" w:cs="Arial"/>
          <w:sz w:val="24"/>
          <w:szCs w:val="24"/>
        </w:rPr>
        <w:t xml:space="preserve">ce qui </w:t>
      </w:r>
      <w:r w:rsidR="00496E49">
        <w:rPr>
          <w:rFonts w:ascii="Arial" w:eastAsia="Calibri" w:hAnsi="Arial" w:cs="Arial"/>
          <w:sz w:val="24"/>
          <w:szCs w:val="24"/>
        </w:rPr>
        <w:t>facilit</w:t>
      </w:r>
      <w:r w:rsidR="00CB3D3D">
        <w:rPr>
          <w:rFonts w:ascii="Arial" w:eastAsia="Calibri" w:hAnsi="Arial" w:cs="Arial"/>
          <w:sz w:val="24"/>
          <w:szCs w:val="24"/>
        </w:rPr>
        <w:t>e</w:t>
      </w:r>
      <w:r w:rsidRPr="00533C57">
        <w:rPr>
          <w:rFonts w:ascii="Arial" w:eastAsia="Calibri" w:hAnsi="Arial" w:cs="Arial"/>
          <w:sz w:val="24"/>
          <w:szCs w:val="24"/>
        </w:rPr>
        <w:t xml:space="preserve"> </w:t>
      </w:r>
      <w:r w:rsidR="00496E49">
        <w:rPr>
          <w:rFonts w:ascii="Arial" w:eastAsia="Calibri" w:hAnsi="Arial" w:cs="Arial"/>
          <w:sz w:val="24"/>
          <w:szCs w:val="24"/>
        </w:rPr>
        <w:t>l’</w:t>
      </w:r>
      <w:r w:rsidRPr="00533C57">
        <w:rPr>
          <w:rFonts w:ascii="Arial" w:eastAsia="Calibri" w:hAnsi="Arial" w:cs="Arial"/>
          <w:sz w:val="24"/>
          <w:szCs w:val="24"/>
        </w:rPr>
        <w:t xml:space="preserve">entrée </w:t>
      </w:r>
      <w:r w:rsidR="00496E49">
        <w:rPr>
          <w:rFonts w:ascii="Arial" w:eastAsia="Calibri" w:hAnsi="Arial" w:cs="Arial"/>
          <w:sz w:val="24"/>
          <w:szCs w:val="24"/>
        </w:rPr>
        <w:t>des</w:t>
      </w:r>
      <w:r w:rsidRPr="00533C57">
        <w:rPr>
          <w:rFonts w:ascii="Arial" w:eastAsia="Calibri" w:hAnsi="Arial" w:cs="Arial"/>
          <w:sz w:val="24"/>
          <w:szCs w:val="24"/>
        </w:rPr>
        <w:t xml:space="preserve"> micro-organismes responsables de la décomposition</w:t>
      </w:r>
      <w:r w:rsidR="00CB3D3D">
        <w:rPr>
          <w:rFonts w:ascii="Arial" w:eastAsia="Calibri" w:hAnsi="Arial" w:cs="Arial"/>
          <w:sz w:val="24"/>
          <w:szCs w:val="24"/>
        </w:rPr>
        <w:t>, celle-ci</w:t>
      </w:r>
      <w:r w:rsidRPr="00533C57">
        <w:rPr>
          <w:rFonts w:ascii="Arial" w:eastAsia="Calibri" w:hAnsi="Arial" w:cs="Arial"/>
          <w:sz w:val="24"/>
          <w:szCs w:val="24"/>
        </w:rPr>
        <w:t xml:space="preserve"> </w:t>
      </w:r>
      <w:r w:rsidR="00496E49">
        <w:rPr>
          <w:rFonts w:ascii="Arial" w:eastAsia="Calibri" w:hAnsi="Arial" w:cs="Arial"/>
          <w:sz w:val="24"/>
          <w:szCs w:val="24"/>
        </w:rPr>
        <w:t>est ainsi accélérée.</w:t>
      </w:r>
    </w:p>
    <w:p w:rsidR="00496E49" w:rsidRDefault="00533C57" w:rsidP="00533C57">
      <w:pPr>
        <w:ind w:left="0" w:right="0" w:firstLine="0"/>
        <w:rPr>
          <w:rFonts w:ascii="Arial" w:eastAsiaTheme="majorEastAsia" w:hAnsi="Arial" w:cs="Arial"/>
          <w:b/>
          <w:bCs/>
          <w:color w:val="FFFFFF"/>
          <w:sz w:val="24"/>
          <w:szCs w:val="24"/>
          <w:highlight w:val="darkGreen"/>
        </w:rPr>
      </w:pPr>
      <w:r w:rsidRPr="00496E49">
        <w:rPr>
          <w:rFonts w:ascii="Arial" w:eastAsiaTheme="majorEastAsia" w:hAnsi="Arial" w:cs="Arial"/>
          <w:b/>
          <w:bCs/>
          <w:color w:val="FFFFFF"/>
          <w:sz w:val="24"/>
          <w:szCs w:val="24"/>
          <w:highlight w:val="darkGreen"/>
        </w:rPr>
        <w:t>L'utilisation du BRF</w:t>
      </w:r>
    </w:p>
    <w:p w:rsidR="00CB3D3D" w:rsidRDefault="00533C57" w:rsidP="00533C57">
      <w:pPr>
        <w:ind w:left="0" w:right="0" w:firstLine="0"/>
        <w:rPr>
          <w:rFonts w:ascii="Arial" w:eastAsia="Calibri" w:hAnsi="Arial" w:cs="Arial"/>
          <w:sz w:val="24"/>
          <w:szCs w:val="24"/>
        </w:rPr>
      </w:pPr>
      <w:r w:rsidRPr="00532269">
        <w:rPr>
          <w:rFonts w:ascii="Arial" w:eastAsia="Calibri" w:hAnsi="Arial" w:cs="Arial"/>
          <w:b/>
          <w:i/>
          <w:sz w:val="24"/>
          <w:szCs w:val="24"/>
        </w:rPr>
        <w:t>Quand ?</w:t>
      </w:r>
      <w:r w:rsidRPr="00496E49">
        <w:rPr>
          <w:rFonts w:ascii="Arial" w:eastAsia="Calibri" w:hAnsi="Arial" w:cs="Arial"/>
          <w:sz w:val="24"/>
          <w:szCs w:val="24"/>
        </w:rPr>
        <w:br/>
      </w:r>
      <w:r w:rsidR="00CB3D3D">
        <w:rPr>
          <w:rFonts w:ascii="Arial" w:eastAsia="Calibri" w:hAnsi="Arial" w:cs="Arial"/>
          <w:b/>
          <w:sz w:val="24"/>
          <w:szCs w:val="24"/>
        </w:rPr>
        <w:t>L</w:t>
      </w:r>
      <w:r w:rsidR="00CB3D3D" w:rsidRPr="00496E49">
        <w:rPr>
          <w:rFonts w:ascii="Arial" w:eastAsia="Calibri" w:hAnsi="Arial" w:cs="Arial"/>
          <w:b/>
          <w:sz w:val="24"/>
          <w:szCs w:val="24"/>
        </w:rPr>
        <w:t>'automne</w:t>
      </w:r>
      <w:r w:rsidR="00CB3D3D" w:rsidRPr="00533C57">
        <w:rPr>
          <w:rFonts w:ascii="Arial" w:eastAsia="Calibri" w:hAnsi="Arial" w:cs="Arial"/>
          <w:sz w:val="24"/>
          <w:szCs w:val="24"/>
        </w:rPr>
        <w:t xml:space="preserve"> </w:t>
      </w:r>
      <w:r w:rsidR="00CB3D3D">
        <w:rPr>
          <w:rFonts w:ascii="Arial" w:eastAsia="Calibri" w:hAnsi="Arial" w:cs="Arial"/>
          <w:sz w:val="24"/>
          <w:szCs w:val="24"/>
        </w:rPr>
        <w:t>est</w:t>
      </w:r>
      <w:r w:rsidR="00532269">
        <w:rPr>
          <w:rFonts w:ascii="Arial" w:eastAsia="Calibri" w:hAnsi="Arial" w:cs="Arial"/>
          <w:sz w:val="24"/>
          <w:szCs w:val="24"/>
        </w:rPr>
        <w:t xml:space="preserve"> </w:t>
      </w:r>
      <w:r w:rsidRPr="00533C57">
        <w:rPr>
          <w:rFonts w:ascii="Arial" w:eastAsia="Calibri" w:hAnsi="Arial" w:cs="Arial"/>
          <w:sz w:val="24"/>
          <w:szCs w:val="24"/>
        </w:rPr>
        <w:t xml:space="preserve">plus </w:t>
      </w:r>
      <w:r w:rsidR="00CB3D3D">
        <w:rPr>
          <w:rFonts w:ascii="Arial" w:eastAsia="Calibri" w:hAnsi="Arial" w:cs="Arial"/>
          <w:sz w:val="24"/>
          <w:szCs w:val="24"/>
        </w:rPr>
        <w:t>favorable</w:t>
      </w:r>
      <w:r w:rsidRPr="00533C57">
        <w:rPr>
          <w:rFonts w:ascii="Arial" w:eastAsia="Calibri" w:hAnsi="Arial" w:cs="Arial"/>
          <w:sz w:val="24"/>
          <w:szCs w:val="24"/>
        </w:rPr>
        <w:t xml:space="preserve"> aux apports</w:t>
      </w:r>
      <w:r w:rsidR="00CB3D3D">
        <w:rPr>
          <w:rFonts w:ascii="Arial" w:eastAsia="Calibri" w:hAnsi="Arial" w:cs="Arial"/>
          <w:sz w:val="24"/>
          <w:szCs w:val="24"/>
        </w:rPr>
        <w:t xml:space="preserve">. </w:t>
      </w:r>
      <w:r w:rsidRPr="00533C57">
        <w:rPr>
          <w:rFonts w:ascii="Arial" w:eastAsia="Calibri" w:hAnsi="Arial" w:cs="Arial"/>
          <w:sz w:val="24"/>
          <w:szCs w:val="24"/>
        </w:rPr>
        <w:t xml:space="preserve">A cette </w:t>
      </w:r>
      <w:r w:rsidR="00532269">
        <w:rPr>
          <w:rFonts w:ascii="Arial" w:eastAsia="Calibri" w:hAnsi="Arial" w:cs="Arial"/>
          <w:sz w:val="24"/>
          <w:szCs w:val="24"/>
        </w:rPr>
        <w:t>saison</w:t>
      </w:r>
      <w:r w:rsidRPr="00533C57">
        <w:rPr>
          <w:rFonts w:ascii="Arial" w:eastAsia="Calibri" w:hAnsi="Arial" w:cs="Arial"/>
          <w:sz w:val="24"/>
          <w:szCs w:val="24"/>
        </w:rPr>
        <w:t>, le sol renferme une forte quantité d'azote nécessaire à la décomposition des matières riches en carbone.</w:t>
      </w:r>
    </w:p>
    <w:p w:rsidR="004B6A18" w:rsidRDefault="00496E49" w:rsidP="00533C57">
      <w:pPr>
        <w:ind w:left="0" w:right="0" w:firstLine="0"/>
        <w:rPr>
          <w:rFonts w:ascii="Arial" w:eastAsia="Calibri" w:hAnsi="Arial" w:cs="Arial"/>
          <w:b/>
          <w:sz w:val="24"/>
          <w:szCs w:val="24"/>
        </w:rPr>
      </w:pPr>
      <w:r w:rsidRPr="00CB3D3D">
        <w:rPr>
          <w:rFonts w:ascii="Arial" w:eastAsia="Calibri" w:hAnsi="Arial" w:cs="Arial"/>
          <w:b/>
          <w:sz w:val="24"/>
          <w:szCs w:val="24"/>
        </w:rPr>
        <w:t>A</w:t>
      </w:r>
      <w:r w:rsidR="00533C57" w:rsidRPr="00CB3D3D">
        <w:rPr>
          <w:rFonts w:ascii="Arial" w:eastAsia="Calibri" w:hAnsi="Arial" w:cs="Arial"/>
          <w:b/>
          <w:sz w:val="24"/>
          <w:szCs w:val="24"/>
        </w:rPr>
        <w:t xml:space="preserve">u </w:t>
      </w:r>
      <w:r w:rsidR="00B219AF" w:rsidRPr="00CB3D3D">
        <w:rPr>
          <w:rFonts w:ascii="Arial" w:eastAsia="Calibri" w:hAnsi="Arial" w:cs="Arial"/>
          <w:b/>
          <w:sz w:val="24"/>
          <w:szCs w:val="24"/>
        </w:rPr>
        <w:t>printemps</w:t>
      </w:r>
      <w:r w:rsidR="00533C57" w:rsidRPr="00CB3D3D">
        <w:rPr>
          <w:rFonts w:ascii="Arial" w:eastAsia="Calibri" w:hAnsi="Arial" w:cs="Arial"/>
          <w:b/>
          <w:sz w:val="24"/>
          <w:szCs w:val="24"/>
        </w:rPr>
        <w:t>,</w:t>
      </w:r>
      <w:r w:rsidR="00533C57" w:rsidRPr="00533C57">
        <w:rPr>
          <w:rFonts w:ascii="Arial" w:eastAsia="Calibri" w:hAnsi="Arial" w:cs="Arial"/>
          <w:sz w:val="24"/>
          <w:szCs w:val="24"/>
        </w:rPr>
        <w:t xml:space="preserve"> </w:t>
      </w:r>
      <w:r w:rsidR="00532269">
        <w:rPr>
          <w:rFonts w:ascii="Arial" w:eastAsia="Calibri" w:hAnsi="Arial" w:cs="Arial"/>
          <w:sz w:val="24"/>
          <w:szCs w:val="24"/>
        </w:rPr>
        <w:t>l</w:t>
      </w:r>
      <w:r w:rsidR="00533C57" w:rsidRPr="00533C57">
        <w:rPr>
          <w:rFonts w:ascii="Arial" w:eastAsia="Calibri" w:hAnsi="Arial" w:cs="Arial"/>
          <w:sz w:val="24"/>
          <w:szCs w:val="24"/>
        </w:rPr>
        <w:t xml:space="preserve">a décomposition peut entraîner un </w:t>
      </w:r>
      <w:r>
        <w:rPr>
          <w:rFonts w:ascii="Arial" w:eastAsia="Calibri" w:hAnsi="Arial" w:cs="Arial"/>
          <w:sz w:val="24"/>
          <w:szCs w:val="24"/>
        </w:rPr>
        <w:t>manque d’azote,</w:t>
      </w:r>
      <w:r w:rsidR="00B219AF">
        <w:rPr>
          <w:rFonts w:ascii="Arial" w:eastAsia="Calibri" w:hAnsi="Arial" w:cs="Arial"/>
          <w:sz w:val="24"/>
          <w:szCs w:val="24"/>
        </w:rPr>
        <w:t xml:space="preserve"> à cette </w:t>
      </w:r>
      <w:r w:rsidR="00B219AF" w:rsidRPr="00CB3D3D">
        <w:rPr>
          <w:rFonts w:ascii="Arial" w:eastAsia="Calibri" w:hAnsi="Arial" w:cs="Arial"/>
          <w:b/>
          <w:color w:val="FF0000"/>
          <w:sz w:val="24"/>
          <w:szCs w:val="24"/>
        </w:rPr>
        <w:t xml:space="preserve">période </w:t>
      </w:r>
      <w:r w:rsidR="00533C57" w:rsidRPr="00CB3D3D">
        <w:rPr>
          <w:rFonts w:ascii="Arial" w:eastAsia="Calibri" w:hAnsi="Arial" w:cs="Arial"/>
          <w:b/>
          <w:color w:val="FF0000"/>
          <w:sz w:val="24"/>
          <w:szCs w:val="24"/>
        </w:rPr>
        <w:t>les réserves d'azote</w:t>
      </w:r>
      <w:r w:rsidR="00B219AF" w:rsidRPr="00CB3D3D">
        <w:rPr>
          <w:rFonts w:ascii="Arial" w:eastAsia="Calibri" w:hAnsi="Arial" w:cs="Arial"/>
          <w:b/>
          <w:color w:val="FF0000"/>
          <w:sz w:val="24"/>
          <w:szCs w:val="24"/>
        </w:rPr>
        <w:t xml:space="preserve"> sont</w:t>
      </w:r>
      <w:r w:rsidR="00533C57" w:rsidRPr="00CB3D3D">
        <w:rPr>
          <w:rFonts w:ascii="Arial" w:eastAsia="Calibri" w:hAnsi="Arial" w:cs="Arial"/>
          <w:b/>
          <w:color w:val="FF0000"/>
          <w:sz w:val="24"/>
          <w:szCs w:val="24"/>
        </w:rPr>
        <w:t xml:space="preserve"> réduites</w:t>
      </w:r>
      <w:r w:rsidR="00533C57" w:rsidRPr="00533C57">
        <w:rPr>
          <w:rFonts w:ascii="Arial" w:eastAsia="Calibri" w:hAnsi="Arial" w:cs="Arial"/>
          <w:sz w:val="24"/>
          <w:szCs w:val="24"/>
        </w:rPr>
        <w:t xml:space="preserve"> et ne peuvent </w:t>
      </w:r>
      <w:r w:rsidR="00B219AF">
        <w:rPr>
          <w:rFonts w:ascii="Arial" w:eastAsia="Calibri" w:hAnsi="Arial" w:cs="Arial"/>
          <w:sz w:val="24"/>
          <w:szCs w:val="24"/>
        </w:rPr>
        <w:t>subvenir</w:t>
      </w:r>
      <w:r w:rsidR="00533C57" w:rsidRPr="00533C57">
        <w:rPr>
          <w:rFonts w:ascii="Arial" w:eastAsia="Calibri" w:hAnsi="Arial" w:cs="Arial"/>
          <w:sz w:val="24"/>
          <w:szCs w:val="24"/>
        </w:rPr>
        <w:t xml:space="preserve"> </w:t>
      </w:r>
      <w:r w:rsidR="00B219AF" w:rsidRPr="004B6A18">
        <w:rPr>
          <w:rFonts w:ascii="Arial" w:eastAsia="Calibri" w:hAnsi="Arial" w:cs="Arial"/>
          <w:b/>
          <w:sz w:val="24"/>
          <w:szCs w:val="24"/>
        </w:rPr>
        <w:t>aux</w:t>
      </w:r>
      <w:r w:rsidR="00533C57" w:rsidRPr="004B6A18">
        <w:rPr>
          <w:rFonts w:ascii="Arial" w:eastAsia="Calibri" w:hAnsi="Arial" w:cs="Arial"/>
          <w:b/>
          <w:sz w:val="24"/>
          <w:szCs w:val="24"/>
        </w:rPr>
        <w:t xml:space="preserve"> besoins des plantes et du BRF en décomposition.</w:t>
      </w:r>
    </w:p>
    <w:p w:rsidR="00B219AF" w:rsidRPr="00532269" w:rsidRDefault="00533C57" w:rsidP="00533C57">
      <w:pPr>
        <w:ind w:left="0" w:right="0" w:firstLine="0"/>
        <w:rPr>
          <w:rFonts w:ascii="Arial" w:eastAsia="Calibri" w:hAnsi="Arial" w:cs="Arial"/>
          <w:b/>
          <w:sz w:val="24"/>
          <w:szCs w:val="24"/>
        </w:rPr>
      </w:pPr>
      <w:r w:rsidRPr="00B219AF">
        <w:rPr>
          <w:rFonts w:ascii="Arial" w:eastAsia="Calibri" w:hAnsi="Arial" w:cs="Arial"/>
          <w:b/>
          <w:sz w:val="24"/>
          <w:szCs w:val="24"/>
        </w:rPr>
        <w:t>La coupe du bois</w:t>
      </w:r>
      <w:r w:rsidRPr="00533C57">
        <w:rPr>
          <w:rFonts w:ascii="Arial" w:eastAsia="Calibri" w:hAnsi="Arial" w:cs="Arial"/>
          <w:sz w:val="24"/>
          <w:szCs w:val="24"/>
        </w:rPr>
        <w:t xml:space="preserve"> pour BRF se fait lorsque </w:t>
      </w:r>
      <w:r w:rsidRPr="00B219AF">
        <w:rPr>
          <w:rFonts w:ascii="Arial" w:eastAsia="Calibri" w:hAnsi="Arial" w:cs="Arial"/>
          <w:b/>
          <w:sz w:val="24"/>
          <w:szCs w:val="24"/>
        </w:rPr>
        <w:t>l'arbuste est en arrêt végétatif</w:t>
      </w:r>
      <w:r w:rsidRPr="00533C57">
        <w:rPr>
          <w:rFonts w:ascii="Arial" w:eastAsia="Calibri" w:hAnsi="Arial" w:cs="Arial"/>
          <w:sz w:val="24"/>
          <w:szCs w:val="24"/>
        </w:rPr>
        <w:t xml:space="preserve"> (de septembre à février). </w:t>
      </w:r>
      <w:r w:rsidR="00532269" w:rsidRPr="00532269">
        <w:rPr>
          <w:rFonts w:ascii="Arial" w:eastAsia="Calibri" w:hAnsi="Arial" w:cs="Arial"/>
          <w:b/>
          <w:sz w:val="24"/>
          <w:szCs w:val="24"/>
        </w:rPr>
        <w:t>N</w:t>
      </w:r>
      <w:r w:rsidR="00B219AF" w:rsidRPr="00532269">
        <w:rPr>
          <w:rFonts w:ascii="Arial" w:eastAsia="Calibri" w:hAnsi="Arial" w:cs="Arial"/>
          <w:b/>
          <w:sz w:val="24"/>
          <w:szCs w:val="24"/>
        </w:rPr>
        <w:t xml:space="preserve">e </w:t>
      </w:r>
      <w:r w:rsidR="00532269" w:rsidRPr="00532269">
        <w:rPr>
          <w:rFonts w:ascii="Arial" w:eastAsia="Calibri" w:hAnsi="Arial" w:cs="Arial"/>
          <w:b/>
          <w:sz w:val="24"/>
          <w:szCs w:val="24"/>
        </w:rPr>
        <w:t>le</w:t>
      </w:r>
      <w:r w:rsidRPr="00532269">
        <w:rPr>
          <w:rFonts w:ascii="Arial" w:eastAsia="Calibri" w:hAnsi="Arial" w:cs="Arial"/>
          <w:b/>
          <w:sz w:val="24"/>
          <w:szCs w:val="24"/>
        </w:rPr>
        <w:t xml:space="preserve"> </w:t>
      </w:r>
      <w:r w:rsidR="00532269" w:rsidRPr="00532269">
        <w:rPr>
          <w:rFonts w:ascii="Arial" w:eastAsia="Calibri" w:hAnsi="Arial" w:cs="Arial"/>
          <w:b/>
          <w:sz w:val="24"/>
          <w:szCs w:val="24"/>
        </w:rPr>
        <w:t xml:space="preserve">broyer </w:t>
      </w:r>
      <w:r w:rsidRPr="00532269">
        <w:rPr>
          <w:rFonts w:ascii="Arial" w:eastAsia="Calibri" w:hAnsi="Arial" w:cs="Arial"/>
          <w:b/>
          <w:sz w:val="24"/>
          <w:szCs w:val="24"/>
        </w:rPr>
        <w:t xml:space="preserve">pas trop </w:t>
      </w:r>
      <w:r w:rsidR="00B219AF" w:rsidRPr="00532269">
        <w:rPr>
          <w:rFonts w:ascii="Arial" w:eastAsia="Calibri" w:hAnsi="Arial" w:cs="Arial"/>
          <w:b/>
          <w:sz w:val="24"/>
          <w:szCs w:val="24"/>
        </w:rPr>
        <w:t>longtemps avant son utilisation.</w:t>
      </w:r>
      <w:r w:rsidRPr="00532269">
        <w:rPr>
          <w:rFonts w:ascii="Arial" w:eastAsia="Calibri" w:hAnsi="Arial" w:cs="Arial"/>
          <w:b/>
          <w:sz w:val="24"/>
          <w:szCs w:val="24"/>
        </w:rPr>
        <w:t xml:space="preserve"> </w:t>
      </w:r>
    </w:p>
    <w:p w:rsidR="004B6A18" w:rsidRDefault="00B219AF" w:rsidP="00533C57">
      <w:pPr>
        <w:ind w:left="0" w:right="0" w:firstLine="0"/>
        <w:rPr>
          <w:rFonts w:ascii="Arial" w:eastAsia="Calibri" w:hAnsi="Arial" w:cs="Arial"/>
          <w:b/>
          <w:sz w:val="24"/>
          <w:szCs w:val="24"/>
        </w:rPr>
      </w:pPr>
      <w:r w:rsidRPr="00533C57">
        <w:rPr>
          <w:rFonts w:ascii="Arial" w:eastAsia="Calibri" w:hAnsi="Arial" w:cs="Arial"/>
          <w:sz w:val="24"/>
          <w:szCs w:val="24"/>
        </w:rPr>
        <w:t>Il</w:t>
      </w:r>
      <w:r w:rsidR="00533C57" w:rsidRPr="00533C57">
        <w:rPr>
          <w:rFonts w:ascii="Arial" w:eastAsia="Calibri" w:hAnsi="Arial" w:cs="Arial"/>
          <w:sz w:val="24"/>
          <w:szCs w:val="24"/>
        </w:rPr>
        <w:t xml:space="preserve"> est possible</w:t>
      </w:r>
      <w:r w:rsidR="004B6A18">
        <w:rPr>
          <w:rFonts w:ascii="Arial" w:eastAsia="Calibri" w:hAnsi="Arial" w:cs="Arial"/>
          <w:sz w:val="24"/>
          <w:szCs w:val="24"/>
        </w:rPr>
        <w:t xml:space="preserve"> </w:t>
      </w:r>
      <w:r w:rsidR="00533C57" w:rsidRPr="00533C57">
        <w:rPr>
          <w:rFonts w:ascii="Arial" w:eastAsia="Calibri" w:hAnsi="Arial" w:cs="Arial"/>
          <w:sz w:val="24"/>
          <w:szCs w:val="24"/>
        </w:rPr>
        <w:t xml:space="preserve">de le stocker en attendant d'avoir </w:t>
      </w:r>
      <w:r w:rsidR="00533C57" w:rsidRPr="00532269">
        <w:rPr>
          <w:rFonts w:ascii="Arial" w:eastAsia="Calibri" w:hAnsi="Arial" w:cs="Arial"/>
          <w:b/>
          <w:sz w:val="24"/>
          <w:szCs w:val="24"/>
        </w:rPr>
        <w:t xml:space="preserve">2 ou 3 jours de </w:t>
      </w:r>
      <w:r w:rsidR="00532269" w:rsidRPr="00532269">
        <w:rPr>
          <w:rFonts w:ascii="Arial" w:eastAsia="Calibri" w:hAnsi="Arial" w:cs="Arial"/>
          <w:b/>
          <w:sz w:val="24"/>
          <w:szCs w:val="24"/>
        </w:rPr>
        <w:t>réserve</w:t>
      </w:r>
      <w:r w:rsidR="00533C57" w:rsidRPr="00533C57">
        <w:rPr>
          <w:rFonts w:ascii="Arial" w:eastAsia="Calibri" w:hAnsi="Arial" w:cs="Arial"/>
          <w:sz w:val="24"/>
          <w:szCs w:val="24"/>
        </w:rPr>
        <w:t xml:space="preserve"> pour procéder </w:t>
      </w:r>
      <w:r w:rsidR="00533C57" w:rsidRPr="00532269">
        <w:rPr>
          <w:rFonts w:ascii="Arial" w:eastAsia="Calibri" w:hAnsi="Arial" w:cs="Arial"/>
          <w:b/>
          <w:sz w:val="24"/>
          <w:szCs w:val="24"/>
        </w:rPr>
        <w:t>au broyage et à l'épandage.</w:t>
      </w:r>
      <w:r w:rsidR="00533C57" w:rsidRPr="00532269">
        <w:rPr>
          <w:rFonts w:ascii="Arial" w:eastAsia="Calibri" w:hAnsi="Arial" w:cs="Arial"/>
          <w:b/>
          <w:sz w:val="24"/>
          <w:szCs w:val="24"/>
        </w:rPr>
        <w:br/>
      </w:r>
      <w:r w:rsidR="00533C57" w:rsidRPr="00533C57">
        <w:rPr>
          <w:rFonts w:ascii="Arial" w:eastAsia="Calibri" w:hAnsi="Arial" w:cs="Arial"/>
          <w:sz w:val="24"/>
          <w:szCs w:val="24"/>
        </w:rPr>
        <w:t xml:space="preserve">Le broyage se fait </w:t>
      </w:r>
      <w:r w:rsidR="004B6A18">
        <w:rPr>
          <w:rFonts w:ascii="Arial" w:eastAsia="Calibri" w:hAnsi="Arial" w:cs="Arial"/>
          <w:sz w:val="24"/>
          <w:szCs w:val="24"/>
        </w:rPr>
        <w:t xml:space="preserve">avec </w:t>
      </w:r>
      <w:r w:rsidR="00533C57" w:rsidRPr="00533C57">
        <w:rPr>
          <w:rFonts w:ascii="Arial" w:eastAsia="Calibri" w:hAnsi="Arial" w:cs="Arial"/>
          <w:sz w:val="24"/>
          <w:szCs w:val="24"/>
        </w:rPr>
        <w:t xml:space="preserve">un broyeur </w:t>
      </w:r>
      <w:r>
        <w:rPr>
          <w:rFonts w:ascii="Arial" w:eastAsia="Calibri" w:hAnsi="Arial" w:cs="Arial"/>
          <w:sz w:val="24"/>
          <w:szCs w:val="24"/>
        </w:rPr>
        <w:t>ou</w:t>
      </w:r>
      <w:r w:rsidR="00533C57" w:rsidRPr="00533C57">
        <w:rPr>
          <w:rFonts w:ascii="Arial" w:eastAsia="Calibri" w:hAnsi="Arial" w:cs="Arial"/>
          <w:sz w:val="24"/>
          <w:szCs w:val="24"/>
        </w:rPr>
        <w:t xml:space="preserve"> au sécateur</w:t>
      </w:r>
      <w:r w:rsidR="004B6A18">
        <w:rPr>
          <w:rFonts w:ascii="Arial" w:eastAsia="Calibri" w:hAnsi="Arial" w:cs="Arial"/>
          <w:sz w:val="24"/>
          <w:szCs w:val="24"/>
        </w:rPr>
        <w:t xml:space="preserve"> (plus laborieux)</w:t>
      </w:r>
      <w:r>
        <w:rPr>
          <w:rFonts w:ascii="Arial" w:eastAsia="Calibri" w:hAnsi="Arial" w:cs="Arial"/>
          <w:sz w:val="24"/>
          <w:szCs w:val="24"/>
        </w:rPr>
        <w:t>,</w:t>
      </w:r>
      <w:r w:rsidR="00533C57" w:rsidRPr="00533C57">
        <w:rPr>
          <w:rFonts w:ascii="Arial" w:eastAsia="Calibri" w:hAnsi="Arial" w:cs="Arial"/>
          <w:sz w:val="24"/>
          <w:szCs w:val="24"/>
        </w:rPr>
        <w:t xml:space="preserve"> </w:t>
      </w:r>
      <w:r w:rsidR="00C35F5F" w:rsidRPr="004B6A18">
        <w:rPr>
          <w:rFonts w:ascii="Arial" w:eastAsia="Calibri" w:hAnsi="Arial" w:cs="Arial"/>
          <w:b/>
          <w:sz w:val="24"/>
          <w:szCs w:val="24"/>
        </w:rPr>
        <w:t>l’idéal</w:t>
      </w:r>
      <w:r w:rsidRPr="004B6A18">
        <w:rPr>
          <w:rFonts w:ascii="Arial" w:eastAsia="Calibri" w:hAnsi="Arial" w:cs="Arial"/>
          <w:b/>
          <w:sz w:val="24"/>
          <w:szCs w:val="24"/>
        </w:rPr>
        <w:t xml:space="preserve"> est</w:t>
      </w:r>
      <w:r w:rsidR="00533C57" w:rsidRPr="004B6A18">
        <w:rPr>
          <w:rFonts w:ascii="Arial" w:eastAsia="Calibri" w:hAnsi="Arial" w:cs="Arial"/>
          <w:b/>
          <w:sz w:val="24"/>
          <w:szCs w:val="24"/>
        </w:rPr>
        <w:t xml:space="preserve"> obtenir des fragments de 3 à 5 cm, sur 4 mm maximum d'épaisseur.</w:t>
      </w:r>
    </w:p>
    <w:p w:rsidR="004B6A18" w:rsidRDefault="00533C57" w:rsidP="00533C57">
      <w:pPr>
        <w:ind w:left="0" w:right="0" w:firstLine="0"/>
        <w:rPr>
          <w:rFonts w:ascii="Arial" w:eastAsia="Calibri" w:hAnsi="Arial" w:cs="Arial"/>
          <w:b/>
          <w:color w:val="FF0000"/>
          <w:sz w:val="24"/>
          <w:szCs w:val="24"/>
        </w:rPr>
      </w:pPr>
      <w:r w:rsidRPr="00532269">
        <w:rPr>
          <w:rFonts w:ascii="Arial" w:eastAsia="Calibri" w:hAnsi="Arial" w:cs="Arial"/>
          <w:b/>
          <w:i/>
          <w:sz w:val="24"/>
          <w:szCs w:val="24"/>
        </w:rPr>
        <w:t>Comment ?</w:t>
      </w:r>
      <w:r w:rsidRPr="00532269">
        <w:rPr>
          <w:rFonts w:ascii="Arial" w:eastAsia="Calibri" w:hAnsi="Arial" w:cs="Arial"/>
          <w:b/>
          <w:i/>
          <w:sz w:val="24"/>
          <w:szCs w:val="24"/>
        </w:rPr>
        <w:br/>
      </w:r>
      <w:r w:rsidRPr="00533C57">
        <w:rPr>
          <w:rFonts w:ascii="Arial" w:eastAsia="Calibri" w:hAnsi="Arial" w:cs="Arial"/>
          <w:sz w:val="24"/>
          <w:szCs w:val="24"/>
        </w:rPr>
        <w:t xml:space="preserve">Sur un sol bien tondu, </w:t>
      </w:r>
      <w:r w:rsidRPr="00B219AF">
        <w:rPr>
          <w:rFonts w:ascii="Arial" w:eastAsia="Calibri" w:hAnsi="Arial" w:cs="Arial"/>
          <w:b/>
          <w:sz w:val="24"/>
          <w:szCs w:val="24"/>
        </w:rPr>
        <w:t>étalez</w:t>
      </w:r>
      <w:r w:rsidRPr="00533C57">
        <w:rPr>
          <w:rFonts w:ascii="Arial" w:eastAsia="Calibri" w:hAnsi="Arial" w:cs="Arial"/>
          <w:sz w:val="24"/>
          <w:szCs w:val="24"/>
        </w:rPr>
        <w:t xml:space="preserve"> </w:t>
      </w:r>
      <w:r w:rsidR="006C6AD3">
        <w:rPr>
          <w:rFonts w:ascii="Arial" w:eastAsia="Calibri" w:hAnsi="Arial" w:cs="Arial"/>
          <w:sz w:val="24"/>
          <w:szCs w:val="24"/>
        </w:rPr>
        <w:t xml:space="preserve">le </w:t>
      </w:r>
      <w:r w:rsidRPr="00533C57">
        <w:rPr>
          <w:rFonts w:ascii="Arial" w:eastAsia="Calibri" w:hAnsi="Arial" w:cs="Arial"/>
          <w:sz w:val="24"/>
          <w:szCs w:val="24"/>
        </w:rPr>
        <w:t xml:space="preserve">sur une </w:t>
      </w:r>
      <w:r w:rsidRPr="00B219AF">
        <w:rPr>
          <w:rFonts w:ascii="Arial" w:eastAsia="Calibri" w:hAnsi="Arial" w:cs="Arial"/>
          <w:b/>
          <w:sz w:val="24"/>
          <w:szCs w:val="24"/>
        </w:rPr>
        <w:t>épaisseur d'environ 3 cm.</w:t>
      </w:r>
      <w:r w:rsidRPr="00533C57">
        <w:rPr>
          <w:rFonts w:ascii="Arial" w:eastAsia="Calibri" w:hAnsi="Arial" w:cs="Arial"/>
          <w:sz w:val="24"/>
          <w:szCs w:val="24"/>
        </w:rPr>
        <w:t xml:space="preserve"> Procédez </w:t>
      </w:r>
      <w:r w:rsidR="006C6AD3">
        <w:rPr>
          <w:rFonts w:ascii="Arial" w:eastAsia="Calibri" w:hAnsi="Arial" w:cs="Arial"/>
          <w:sz w:val="24"/>
          <w:szCs w:val="24"/>
        </w:rPr>
        <w:t>hors période de gel,</w:t>
      </w:r>
      <w:r w:rsidRPr="00533C57">
        <w:rPr>
          <w:rFonts w:ascii="Arial" w:eastAsia="Calibri" w:hAnsi="Arial" w:cs="Arial"/>
          <w:sz w:val="24"/>
          <w:szCs w:val="24"/>
        </w:rPr>
        <w:t xml:space="preserve"> </w:t>
      </w:r>
      <w:r w:rsidRPr="00B219AF">
        <w:rPr>
          <w:rFonts w:ascii="Arial" w:eastAsia="Calibri" w:hAnsi="Arial" w:cs="Arial"/>
          <w:b/>
          <w:color w:val="FF0000"/>
          <w:sz w:val="24"/>
          <w:szCs w:val="24"/>
        </w:rPr>
        <w:t>au-dessous de -7°C.</w:t>
      </w:r>
      <w:r w:rsidRPr="00533C57">
        <w:rPr>
          <w:rFonts w:ascii="Arial" w:eastAsia="Calibri" w:hAnsi="Arial" w:cs="Arial"/>
          <w:sz w:val="24"/>
          <w:szCs w:val="24"/>
        </w:rPr>
        <w:t xml:space="preserve"> </w:t>
      </w:r>
      <w:r w:rsidR="006C6AD3">
        <w:rPr>
          <w:rFonts w:ascii="Arial" w:eastAsia="Calibri" w:hAnsi="Arial" w:cs="Arial"/>
          <w:b/>
          <w:color w:val="FF0000"/>
          <w:sz w:val="24"/>
          <w:szCs w:val="24"/>
        </w:rPr>
        <w:t xml:space="preserve">Les champignons seraient </w:t>
      </w:r>
      <w:r w:rsidRPr="00B219AF">
        <w:rPr>
          <w:rFonts w:ascii="Arial" w:eastAsia="Calibri" w:hAnsi="Arial" w:cs="Arial"/>
          <w:b/>
          <w:color w:val="FF0000"/>
          <w:sz w:val="24"/>
          <w:szCs w:val="24"/>
        </w:rPr>
        <w:t>inactifs.</w:t>
      </w:r>
    </w:p>
    <w:p w:rsidR="004B6A18" w:rsidRDefault="00533C57" w:rsidP="00533C57">
      <w:pPr>
        <w:ind w:left="0" w:right="0" w:firstLine="0"/>
        <w:rPr>
          <w:rFonts w:ascii="Arial" w:eastAsia="Calibri" w:hAnsi="Arial" w:cs="Arial"/>
          <w:sz w:val="24"/>
          <w:szCs w:val="24"/>
        </w:rPr>
      </w:pPr>
      <w:r w:rsidRPr="00B219AF">
        <w:rPr>
          <w:rFonts w:ascii="Arial" w:eastAsia="Calibri" w:hAnsi="Arial" w:cs="Arial"/>
          <w:b/>
          <w:sz w:val="24"/>
          <w:szCs w:val="24"/>
        </w:rPr>
        <w:t>Durant l'automne et l'hiver,</w:t>
      </w:r>
      <w:r w:rsidRPr="00533C57">
        <w:rPr>
          <w:rFonts w:ascii="Arial" w:eastAsia="Calibri" w:hAnsi="Arial" w:cs="Arial"/>
          <w:sz w:val="24"/>
          <w:szCs w:val="24"/>
        </w:rPr>
        <w:t xml:space="preserve"> les champignons vont s'installer </w:t>
      </w:r>
      <w:r w:rsidR="006C6AD3">
        <w:rPr>
          <w:rFonts w:ascii="Arial" w:eastAsia="Calibri" w:hAnsi="Arial" w:cs="Arial"/>
          <w:sz w:val="24"/>
          <w:szCs w:val="24"/>
        </w:rPr>
        <w:t>en</w:t>
      </w:r>
      <w:r w:rsidRPr="00533C57">
        <w:rPr>
          <w:rFonts w:ascii="Arial" w:eastAsia="Calibri" w:hAnsi="Arial" w:cs="Arial"/>
          <w:sz w:val="24"/>
          <w:szCs w:val="24"/>
        </w:rPr>
        <w:t xml:space="preserve"> attirant toute une faune (vers de terre, c</w:t>
      </w:r>
      <w:r w:rsidR="00D24F2A">
        <w:rPr>
          <w:rFonts w:ascii="Arial" w:eastAsia="Calibri" w:hAnsi="Arial" w:cs="Arial"/>
          <w:sz w:val="24"/>
          <w:szCs w:val="24"/>
        </w:rPr>
        <w:t xml:space="preserve">loportes...) qui va «labourer», </w:t>
      </w:r>
      <w:r w:rsidRPr="00533C57">
        <w:rPr>
          <w:rFonts w:ascii="Arial" w:eastAsia="Calibri" w:hAnsi="Arial" w:cs="Arial"/>
          <w:sz w:val="24"/>
          <w:szCs w:val="24"/>
        </w:rPr>
        <w:t>le sol</w:t>
      </w:r>
      <w:r w:rsidR="00D24F2A">
        <w:rPr>
          <w:rFonts w:ascii="Arial" w:eastAsia="Calibri" w:hAnsi="Arial" w:cs="Arial"/>
          <w:sz w:val="24"/>
          <w:szCs w:val="24"/>
        </w:rPr>
        <w:t xml:space="preserve"> pour vous</w:t>
      </w:r>
      <w:r w:rsidRPr="00533C57">
        <w:rPr>
          <w:rFonts w:ascii="Arial" w:eastAsia="Calibri" w:hAnsi="Arial" w:cs="Arial"/>
          <w:sz w:val="24"/>
          <w:szCs w:val="24"/>
        </w:rPr>
        <w:t>.</w:t>
      </w:r>
    </w:p>
    <w:p w:rsidR="00C35F5F" w:rsidRDefault="00533C57" w:rsidP="00533C57">
      <w:pPr>
        <w:ind w:left="0" w:right="0" w:firstLine="0"/>
        <w:rPr>
          <w:rFonts w:ascii="Arial" w:eastAsia="Calibri" w:hAnsi="Arial" w:cs="Arial"/>
          <w:sz w:val="24"/>
          <w:szCs w:val="24"/>
        </w:rPr>
      </w:pPr>
      <w:r w:rsidRPr="00B219AF">
        <w:rPr>
          <w:rFonts w:ascii="Arial" w:eastAsia="Calibri" w:hAnsi="Arial" w:cs="Arial"/>
          <w:b/>
          <w:sz w:val="24"/>
          <w:szCs w:val="24"/>
        </w:rPr>
        <w:t>Au printemps</w:t>
      </w:r>
      <w:r w:rsidRPr="00533C57">
        <w:rPr>
          <w:rFonts w:ascii="Arial" w:eastAsia="Calibri" w:hAnsi="Arial" w:cs="Arial"/>
          <w:sz w:val="24"/>
          <w:szCs w:val="24"/>
        </w:rPr>
        <w:t xml:space="preserve">, mélangez à l'aide d'une griffe, le BRF à la couche superficielle du sol. Patientez quelques semaines </w:t>
      </w:r>
      <w:r w:rsidR="006C6AD3">
        <w:rPr>
          <w:rFonts w:ascii="Arial" w:eastAsia="Calibri" w:hAnsi="Arial" w:cs="Arial"/>
          <w:sz w:val="24"/>
          <w:szCs w:val="24"/>
        </w:rPr>
        <w:t>avant de</w:t>
      </w:r>
      <w:r w:rsidRPr="00533C57">
        <w:rPr>
          <w:rFonts w:ascii="Arial" w:eastAsia="Calibri" w:hAnsi="Arial" w:cs="Arial"/>
          <w:sz w:val="24"/>
          <w:szCs w:val="24"/>
        </w:rPr>
        <w:t xml:space="preserve"> cultive</w:t>
      </w:r>
      <w:r w:rsidR="006C6AD3">
        <w:rPr>
          <w:rFonts w:ascii="Arial" w:eastAsia="Calibri" w:hAnsi="Arial" w:cs="Arial"/>
          <w:sz w:val="24"/>
          <w:szCs w:val="24"/>
        </w:rPr>
        <w:t>r</w:t>
      </w:r>
      <w:r w:rsidRPr="00533C57">
        <w:rPr>
          <w:rFonts w:ascii="Arial" w:eastAsia="Calibri" w:hAnsi="Arial" w:cs="Arial"/>
          <w:sz w:val="24"/>
          <w:szCs w:val="24"/>
        </w:rPr>
        <w:t>.</w:t>
      </w:r>
      <w:r w:rsidRPr="00533C57">
        <w:rPr>
          <w:rFonts w:ascii="Arial" w:eastAsia="Calibri" w:hAnsi="Arial" w:cs="Arial"/>
          <w:sz w:val="24"/>
          <w:szCs w:val="24"/>
        </w:rPr>
        <w:br/>
        <w:t>Certains</w:t>
      </w:r>
      <w:r w:rsidR="00B219AF">
        <w:rPr>
          <w:rFonts w:ascii="Arial" w:eastAsia="Calibri" w:hAnsi="Arial" w:cs="Arial"/>
          <w:sz w:val="24"/>
          <w:szCs w:val="24"/>
        </w:rPr>
        <w:t xml:space="preserve"> </w:t>
      </w:r>
      <w:r w:rsidRPr="00533C57">
        <w:rPr>
          <w:rFonts w:ascii="Arial" w:eastAsia="Calibri" w:hAnsi="Arial" w:cs="Arial"/>
          <w:sz w:val="24"/>
          <w:szCs w:val="24"/>
        </w:rPr>
        <w:t>sèment dans le BRF dès la première année d'installation</w:t>
      </w:r>
      <w:r w:rsidR="00B219AF">
        <w:rPr>
          <w:rFonts w:ascii="Arial" w:eastAsia="Calibri" w:hAnsi="Arial" w:cs="Arial"/>
          <w:sz w:val="24"/>
          <w:szCs w:val="24"/>
        </w:rPr>
        <w:t>,</w:t>
      </w:r>
      <w:r w:rsidRPr="00533C57">
        <w:rPr>
          <w:rFonts w:ascii="Arial" w:eastAsia="Calibri" w:hAnsi="Arial" w:cs="Arial"/>
          <w:sz w:val="24"/>
          <w:szCs w:val="24"/>
        </w:rPr>
        <w:t xml:space="preserve"> d'autres n'y installent que des plants, attendant l'année suivante pour y effectuer les semis.</w:t>
      </w:r>
    </w:p>
    <w:p w:rsidR="004B6A18" w:rsidRDefault="00533C57" w:rsidP="00533C57">
      <w:pPr>
        <w:ind w:left="0" w:right="0" w:firstLine="0"/>
        <w:rPr>
          <w:rFonts w:ascii="Arial" w:eastAsia="Calibri" w:hAnsi="Arial" w:cs="Arial"/>
          <w:sz w:val="24"/>
          <w:szCs w:val="24"/>
        </w:rPr>
      </w:pPr>
      <w:r w:rsidRPr="00C35F5F">
        <w:rPr>
          <w:rFonts w:ascii="Arial" w:eastAsiaTheme="majorEastAsia" w:hAnsi="Arial" w:cs="Arial"/>
          <w:b/>
          <w:bCs/>
          <w:color w:val="FFFFFF"/>
          <w:sz w:val="24"/>
          <w:szCs w:val="24"/>
          <w:highlight w:val="darkGreen"/>
        </w:rPr>
        <w:t xml:space="preserve">Conseil </w:t>
      </w:r>
    </w:p>
    <w:p w:rsidR="004B6A18" w:rsidRDefault="00C35F5F" w:rsidP="00533C57">
      <w:pPr>
        <w:ind w:left="0" w:right="0" w:firstLine="0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P</w:t>
      </w:r>
      <w:r w:rsidR="00533C57" w:rsidRPr="00533C57">
        <w:rPr>
          <w:rFonts w:ascii="Arial" w:eastAsia="Calibri" w:hAnsi="Arial" w:cs="Arial"/>
          <w:sz w:val="24"/>
          <w:szCs w:val="24"/>
        </w:rPr>
        <w:t xml:space="preserve">our limiter les risques de </w:t>
      </w:r>
      <w:r>
        <w:rPr>
          <w:rFonts w:ascii="Arial" w:eastAsia="Calibri" w:hAnsi="Arial" w:cs="Arial"/>
          <w:sz w:val="24"/>
          <w:szCs w:val="24"/>
        </w:rPr>
        <w:t>manque</w:t>
      </w:r>
      <w:r w:rsidR="00533C57" w:rsidRPr="00533C57">
        <w:rPr>
          <w:rFonts w:ascii="Arial" w:eastAsia="Calibri" w:hAnsi="Arial" w:cs="Arial"/>
          <w:sz w:val="24"/>
          <w:szCs w:val="24"/>
        </w:rPr>
        <w:t xml:space="preserve"> d'azote, l'incorporation doit se faire bien avant l'installation des premières cultures. Si ce n'est pas le cas, effectuez des</w:t>
      </w:r>
      <w:r>
        <w:rPr>
          <w:rFonts w:ascii="Arial" w:eastAsia="Calibri" w:hAnsi="Arial" w:cs="Arial"/>
          <w:sz w:val="24"/>
          <w:szCs w:val="24"/>
        </w:rPr>
        <w:t xml:space="preserve"> </w:t>
      </w:r>
      <w:r w:rsidR="00533C57" w:rsidRPr="00533C57">
        <w:rPr>
          <w:rFonts w:ascii="Arial" w:eastAsia="Calibri" w:hAnsi="Arial" w:cs="Arial"/>
          <w:sz w:val="24"/>
          <w:szCs w:val="24"/>
        </w:rPr>
        <w:t>apports d'azote sous forme de compost mûr ou de purins d'orties.</w:t>
      </w:r>
    </w:p>
    <w:p w:rsidR="00C35F5F" w:rsidRDefault="00533C57" w:rsidP="00533C57">
      <w:pPr>
        <w:ind w:left="0" w:right="0" w:firstLine="0"/>
        <w:rPr>
          <w:rFonts w:ascii="Arial" w:eastAsiaTheme="majorEastAsia" w:hAnsi="Arial" w:cs="Arial"/>
          <w:b/>
          <w:bCs/>
          <w:color w:val="FFFFFF"/>
          <w:sz w:val="24"/>
          <w:szCs w:val="24"/>
        </w:rPr>
      </w:pPr>
      <w:r w:rsidRPr="00C35F5F">
        <w:rPr>
          <w:rFonts w:ascii="Arial" w:eastAsiaTheme="majorEastAsia" w:hAnsi="Arial" w:cs="Arial"/>
          <w:b/>
          <w:bCs/>
          <w:color w:val="FFFFFF"/>
          <w:sz w:val="24"/>
          <w:szCs w:val="24"/>
          <w:highlight w:val="darkGreen"/>
        </w:rPr>
        <w:t>Paillis pour arbustes</w:t>
      </w:r>
    </w:p>
    <w:p w:rsidR="00C35F5F" w:rsidRDefault="006C6AD3" w:rsidP="00533C57">
      <w:pPr>
        <w:ind w:left="0" w:right="0" w:firstLine="0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Il</w:t>
      </w:r>
      <w:r w:rsidR="00533C57" w:rsidRPr="00533C57">
        <w:rPr>
          <w:rFonts w:ascii="Arial" w:eastAsia="Calibri" w:hAnsi="Arial" w:cs="Arial"/>
          <w:sz w:val="24"/>
          <w:szCs w:val="24"/>
        </w:rPr>
        <w:t xml:space="preserve"> peut être utilisé comme </w:t>
      </w:r>
      <w:r>
        <w:rPr>
          <w:rFonts w:ascii="Arial" w:eastAsia="Calibri" w:hAnsi="Arial" w:cs="Arial"/>
          <w:sz w:val="24"/>
          <w:szCs w:val="24"/>
        </w:rPr>
        <w:t>paillis</w:t>
      </w:r>
      <w:r w:rsidR="00533C57" w:rsidRPr="00533C57">
        <w:rPr>
          <w:rFonts w:ascii="Arial" w:eastAsia="Calibri" w:hAnsi="Arial" w:cs="Arial"/>
          <w:sz w:val="24"/>
          <w:szCs w:val="24"/>
        </w:rPr>
        <w:t xml:space="preserve">, au pied des arbres et arbustes. Dans ce cas la date </w:t>
      </w:r>
      <w:r w:rsidR="00C35F5F">
        <w:rPr>
          <w:rFonts w:ascii="Arial" w:eastAsia="Calibri" w:hAnsi="Arial" w:cs="Arial"/>
          <w:sz w:val="24"/>
          <w:szCs w:val="24"/>
        </w:rPr>
        <w:t>d’épandage</w:t>
      </w:r>
      <w:r w:rsidR="00533C57" w:rsidRPr="00533C57">
        <w:rPr>
          <w:rFonts w:ascii="Arial" w:eastAsia="Calibri" w:hAnsi="Arial" w:cs="Arial"/>
          <w:sz w:val="24"/>
          <w:szCs w:val="24"/>
        </w:rPr>
        <w:t xml:space="preserve"> importe peu. </w:t>
      </w:r>
      <w:r>
        <w:rPr>
          <w:rFonts w:ascii="Arial" w:eastAsia="Calibri" w:hAnsi="Arial" w:cs="Arial"/>
          <w:sz w:val="24"/>
          <w:szCs w:val="24"/>
        </w:rPr>
        <w:t>S</w:t>
      </w:r>
      <w:r w:rsidR="00C35F5F">
        <w:rPr>
          <w:rFonts w:ascii="Arial" w:eastAsia="Calibri" w:hAnsi="Arial" w:cs="Arial"/>
          <w:sz w:val="24"/>
          <w:szCs w:val="24"/>
        </w:rPr>
        <w:t>a</w:t>
      </w:r>
      <w:r w:rsidR="00533C57" w:rsidRPr="00533C57">
        <w:rPr>
          <w:rFonts w:ascii="Arial" w:eastAsia="Calibri" w:hAnsi="Arial" w:cs="Arial"/>
          <w:sz w:val="24"/>
          <w:szCs w:val="24"/>
        </w:rPr>
        <w:t xml:space="preserve"> transformation </w:t>
      </w:r>
      <w:r>
        <w:rPr>
          <w:rFonts w:ascii="Arial" w:eastAsia="Calibri" w:hAnsi="Arial" w:cs="Arial"/>
          <w:sz w:val="24"/>
          <w:szCs w:val="24"/>
        </w:rPr>
        <w:t>durera</w:t>
      </w:r>
      <w:r w:rsidR="00533C57" w:rsidRPr="00533C57">
        <w:rPr>
          <w:rFonts w:ascii="Arial" w:eastAsia="Calibri" w:hAnsi="Arial" w:cs="Arial"/>
          <w:sz w:val="24"/>
          <w:szCs w:val="24"/>
        </w:rPr>
        <w:t xml:space="preserve"> plus </w:t>
      </w:r>
      <w:r w:rsidR="00C35F5F">
        <w:rPr>
          <w:rFonts w:ascii="Arial" w:eastAsia="Calibri" w:hAnsi="Arial" w:cs="Arial"/>
          <w:sz w:val="24"/>
          <w:szCs w:val="24"/>
        </w:rPr>
        <w:t>long</w:t>
      </w:r>
      <w:r w:rsidR="00533C57" w:rsidRPr="00533C57">
        <w:rPr>
          <w:rFonts w:ascii="Arial" w:eastAsia="Calibri" w:hAnsi="Arial" w:cs="Arial"/>
          <w:sz w:val="24"/>
          <w:szCs w:val="24"/>
        </w:rPr>
        <w:t>temps mais sera une protection efficace contre la sécheresse et les mauvaises herbes.</w:t>
      </w:r>
    </w:p>
    <w:p w:rsidR="00C35F5F" w:rsidRDefault="00533C57" w:rsidP="00533C57">
      <w:pPr>
        <w:ind w:left="0" w:right="0" w:firstLine="0"/>
        <w:rPr>
          <w:rFonts w:ascii="Arial" w:eastAsiaTheme="majorEastAsia" w:hAnsi="Arial" w:cs="Arial"/>
          <w:b/>
          <w:bCs/>
          <w:color w:val="FFFFFF"/>
          <w:sz w:val="24"/>
          <w:szCs w:val="24"/>
        </w:rPr>
      </w:pPr>
      <w:r w:rsidRPr="00C35F5F">
        <w:rPr>
          <w:rFonts w:ascii="Arial" w:eastAsiaTheme="majorEastAsia" w:hAnsi="Arial" w:cs="Arial"/>
          <w:b/>
          <w:bCs/>
          <w:color w:val="FFFFFF"/>
          <w:sz w:val="24"/>
          <w:szCs w:val="24"/>
          <w:highlight w:val="darkGreen"/>
        </w:rPr>
        <w:t>Une ressource limitée</w:t>
      </w:r>
    </w:p>
    <w:p w:rsidR="00533C57" w:rsidRPr="006C6AD3" w:rsidRDefault="006C6AD3" w:rsidP="00533C57">
      <w:pPr>
        <w:ind w:left="0" w:right="0" w:firstLine="0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S</w:t>
      </w:r>
      <w:r w:rsidR="00533C57" w:rsidRPr="00533C57">
        <w:rPr>
          <w:rFonts w:ascii="Arial" w:eastAsia="Calibri" w:hAnsi="Arial" w:cs="Arial"/>
          <w:sz w:val="24"/>
          <w:szCs w:val="24"/>
        </w:rPr>
        <w:t xml:space="preserve">a production dans un jardin privé reste modérée. Il sera souvent difficile de recouvrir toutes les surfaces cultivées dès la première année. </w:t>
      </w:r>
      <w:r w:rsidR="00C35F5F">
        <w:rPr>
          <w:rFonts w:ascii="Arial" w:eastAsia="Calibri" w:hAnsi="Arial" w:cs="Arial"/>
          <w:sz w:val="24"/>
          <w:szCs w:val="24"/>
        </w:rPr>
        <w:t>L</w:t>
      </w:r>
      <w:r w:rsidR="00533C57" w:rsidRPr="00533C57">
        <w:rPr>
          <w:rFonts w:ascii="Arial" w:eastAsia="Calibri" w:hAnsi="Arial" w:cs="Arial"/>
          <w:sz w:val="24"/>
          <w:szCs w:val="24"/>
        </w:rPr>
        <w:t xml:space="preserve">a </w:t>
      </w:r>
      <w:r w:rsidR="00533C57" w:rsidRPr="00C35F5F">
        <w:rPr>
          <w:rFonts w:ascii="Arial" w:eastAsia="Calibri" w:hAnsi="Arial" w:cs="Arial"/>
          <w:b/>
          <w:sz w:val="24"/>
          <w:szCs w:val="24"/>
        </w:rPr>
        <w:t>"recharge"</w:t>
      </w:r>
      <w:r w:rsidR="00533C57" w:rsidRPr="00533C57">
        <w:rPr>
          <w:rFonts w:ascii="Arial" w:eastAsia="Calibri" w:hAnsi="Arial" w:cs="Arial"/>
          <w:sz w:val="24"/>
          <w:szCs w:val="24"/>
        </w:rPr>
        <w:t xml:space="preserve"> en BRF se fait, environ, </w:t>
      </w:r>
      <w:r w:rsidR="00533C57" w:rsidRPr="00C35F5F">
        <w:rPr>
          <w:rFonts w:ascii="Arial" w:eastAsia="Calibri" w:hAnsi="Arial" w:cs="Arial"/>
          <w:b/>
          <w:sz w:val="24"/>
          <w:szCs w:val="24"/>
        </w:rPr>
        <w:t>tous les 4 ans,</w:t>
      </w:r>
      <w:r w:rsidR="00533C57" w:rsidRPr="00533C57">
        <w:rPr>
          <w:rFonts w:ascii="Arial" w:eastAsia="Calibri" w:hAnsi="Arial" w:cs="Arial"/>
          <w:sz w:val="24"/>
          <w:szCs w:val="24"/>
        </w:rPr>
        <w:t xml:space="preserve"> </w:t>
      </w:r>
      <w:r w:rsidR="00533C57" w:rsidRPr="006C6AD3">
        <w:rPr>
          <w:rFonts w:ascii="Arial" w:eastAsia="Calibri" w:hAnsi="Arial" w:cs="Arial"/>
          <w:b/>
          <w:sz w:val="24"/>
          <w:szCs w:val="24"/>
        </w:rPr>
        <w:t>effectuez</w:t>
      </w:r>
      <w:r w:rsidR="00C35F5F" w:rsidRPr="006C6AD3">
        <w:rPr>
          <w:rFonts w:ascii="Arial" w:eastAsia="Calibri" w:hAnsi="Arial" w:cs="Arial"/>
          <w:b/>
          <w:sz w:val="24"/>
          <w:szCs w:val="24"/>
        </w:rPr>
        <w:t xml:space="preserve"> </w:t>
      </w:r>
      <w:r w:rsidR="00533C57" w:rsidRPr="006C6AD3">
        <w:rPr>
          <w:rFonts w:ascii="Arial" w:eastAsia="Calibri" w:hAnsi="Arial" w:cs="Arial"/>
          <w:b/>
          <w:sz w:val="24"/>
          <w:szCs w:val="24"/>
        </w:rPr>
        <w:t>un apport sur des parcelles différentes</w:t>
      </w:r>
      <w:r w:rsidR="00C35F5F" w:rsidRPr="006C6AD3">
        <w:rPr>
          <w:rFonts w:ascii="Arial" w:eastAsia="Calibri" w:hAnsi="Arial" w:cs="Arial"/>
          <w:b/>
          <w:sz w:val="24"/>
          <w:szCs w:val="24"/>
        </w:rPr>
        <w:t>, chaque année</w:t>
      </w:r>
      <w:r w:rsidR="00533C57" w:rsidRPr="006C6AD3">
        <w:rPr>
          <w:rFonts w:ascii="Arial" w:eastAsia="Calibri" w:hAnsi="Arial" w:cs="Arial"/>
          <w:b/>
          <w:sz w:val="24"/>
          <w:szCs w:val="24"/>
        </w:rPr>
        <w:t>.</w:t>
      </w:r>
    </w:p>
    <w:p w:rsidR="00533C57" w:rsidRDefault="00533C57" w:rsidP="00533C57">
      <w:pPr>
        <w:ind w:left="0" w:right="0" w:firstLine="0"/>
        <w:rPr>
          <w:rFonts w:ascii="Arial" w:hAnsi="Arial" w:cs="Arial"/>
          <w:b/>
          <w:bCs/>
          <w:color w:val="333333"/>
          <w:sz w:val="24"/>
          <w:szCs w:val="24"/>
          <w:shd w:val="clear" w:color="auto" w:fill="D7FCD9"/>
        </w:rPr>
      </w:pPr>
    </w:p>
    <w:p w:rsidR="004B6A18" w:rsidRDefault="004B6A18" w:rsidP="004B6A18">
      <w:pPr>
        <w:pStyle w:val="NormalWeb"/>
        <w:shd w:val="clear" w:color="auto" w:fill="FFFFFF"/>
        <w:spacing w:before="0" w:beforeAutospacing="0" w:after="200" w:afterAutospacing="0"/>
        <w:textAlignment w:val="baseline"/>
        <w:rPr>
          <w:rFonts w:ascii="Arial" w:eastAsiaTheme="majorEastAsia" w:hAnsi="Arial" w:cs="Arial"/>
          <w:b/>
          <w:bCs/>
          <w:color w:val="555555"/>
          <w:lang w:eastAsia="en-US"/>
        </w:rPr>
      </w:pPr>
      <w:r w:rsidRPr="004B6A18">
        <w:rPr>
          <w:rFonts w:ascii="Arial" w:eastAsiaTheme="majorEastAsia" w:hAnsi="Arial" w:cs="Arial"/>
          <w:b/>
          <w:bCs/>
          <w:noProof/>
          <w:color w:val="333333"/>
          <w:shd w:val="clear" w:color="auto" w:fill="D7FCD9"/>
        </w:rPr>
        <w:drawing>
          <wp:inline distT="0" distB="0" distL="0" distR="0">
            <wp:extent cx="882650" cy="604231"/>
            <wp:effectExtent l="19050" t="0" r="0" b="0"/>
            <wp:docPr id="6" name="Image 4" descr="F:\Documents\Papa\Jardinage\Forum JDN\Entêtes\Bonh jdn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Documents\Papa\Jardinage\Forum JDN\Entêtes\Bonh jdn 2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0" cy="6042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B6A18">
        <w:rPr>
          <w:rFonts w:ascii="Arial" w:eastAsiaTheme="majorEastAsia" w:hAnsi="Arial" w:cs="Arial"/>
          <w:b/>
          <w:bCs/>
          <w:color w:val="555555"/>
        </w:rPr>
        <w:t xml:space="preserve"> </w:t>
      </w:r>
      <w:r w:rsidRPr="00930C9D">
        <w:rPr>
          <w:rFonts w:ascii="Arial" w:eastAsiaTheme="majorEastAsia" w:hAnsi="Arial" w:cs="Arial"/>
          <w:b/>
          <w:bCs/>
          <w:color w:val="555555"/>
          <w:lang w:eastAsia="en-US"/>
        </w:rPr>
        <w:t>Bonne culture</w:t>
      </w:r>
    </w:p>
    <w:p w:rsidR="004B6A18" w:rsidRPr="004436A0" w:rsidRDefault="004B6A18" w:rsidP="004B6A18">
      <w:pPr>
        <w:pStyle w:val="NormalWeb"/>
        <w:shd w:val="clear" w:color="auto" w:fill="FFFFFF"/>
        <w:spacing w:before="0" w:beforeAutospacing="0" w:after="200" w:afterAutospacing="0"/>
        <w:textAlignment w:val="baseline"/>
        <w:rPr>
          <w:highlight w:val="darkGreen"/>
        </w:rPr>
      </w:pPr>
      <w:r w:rsidRPr="004436A0">
        <w:rPr>
          <w:rFonts w:ascii="Arial" w:eastAsiaTheme="majorEastAsia" w:hAnsi="Arial" w:cs="Arial"/>
          <w:b/>
          <w:bCs/>
          <w:color w:val="555555"/>
          <w:lang w:eastAsia="en-US"/>
        </w:rPr>
        <w:t xml:space="preserve">Fiche : </w:t>
      </w:r>
      <w:r w:rsidRPr="004436A0">
        <w:rPr>
          <w:rFonts w:ascii="Arial" w:hAnsi="Arial" w:cs="Arial"/>
          <w:noProof/>
        </w:rPr>
        <w:drawing>
          <wp:inline distT="0" distB="0" distL="0" distR="0">
            <wp:extent cx="171450" cy="171450"/>
            <wp:effectExtent l="19050" t="0" r="0" b="0"/>
            <wp:docPr id="7" name="Image 6" descr="1X1 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X1 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1428" cy="1714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436A0">
        <w:rPr>
          <w:rFonts w:ascii="Arial" w:hAnsi="Arial" w:cs="Arial"/>
        </w:rPr>
        <w:t xml:space="preserve"> </w:t>
      </w:r>
      <w:r w:rsidRPr="004436A0">
        <w:rPr>
          <w:rFonts w:ascii="Arial" w:eastAsiaTheme="majorEastAsia" w:hAnsi="Arial" w:cs="Arial"/>
          <w:b/>
          <w:bCs/>
          <w:color w:val="555555"/>
          <w:lang w:eastAsia="en-US"/>
        </w:rPr>
        <w:t>20</w:t>
      </w:r>
      <w:r>
        <w:rPr>
          <w:rFonts w:ascii="Arial" w:eastAsiaTheme="majorEastAsia" w:hAnsi="Arial" w:cs="Arial"/>
          <w:b/>
          <w:bCs/>
          <w:color w:val="555555"/>
          <w:lang w:eastAsia="en-US"/>
        </w:rPr>
        <w:t>20</w:t>
      </w:r>
      <w:r w:rsidRPr="004436A0">
        <w:rPr>
          <w:rFonts w:ascii="Arial" w:eastAsiaTheme="majorEastAsia" w:hAnsi="Arial" w:cs="Arial"/>
          <w:b/>
          <w:bCs/>
          <w:color w:val="555555"/>
          <w:lang w:eastAsia="en-US"/>
        </w:rPr>
        <w:t xml:space="preserve"> JDN  jardins-du-nord.com</w:t>
      </w:r>
      <w:r w:rsidRPr="004436A0">
        <w:rPr>
          <w:rFonts w:ascii="Arial" w:hAnsi="Arial" w:cs="Arial"/>
        </w:rPr>
        <w:t xml:space="preserve">                                                    </w:t>
      </w:r>
    </w:p>
    <w:p w:rsidR="004B6A18" w:rsidRPr="004436A0" w:rsidRDefault="004B6A18" w:rsidP="004B6A18">
      <w:pPr>
        <w:pStyle w:val="NormalWeb"/>
        <w:shd w:val="clear" w:color="auto" w:fill="FFFFFF"/>
        <w:spacing w:before="0" w:beforeAutospacing="0" w:after="200" w:afterAutospacing="0"/>
        <w:textAlignment w:val="baseline"/>
        <w:rPr>
          <w:rFonts w:ascii="Arial" w:eastAsiaTheme="majorEastAsia" w:hAnsi="Arial" w:cs="Arial"/>
          <w:b/>
          <w:bCs/>
          <w:color w:val="555555"/>
          <w:lang w:eastAsia="en-US"/>
        </w:rPr>
      </w:pPr>
      <w:r w:rsidRPr="004436A0">
        <w:rPr>
          <w:rFonts w:ascii="Arial" w:eastAsiaTheme="majorEastAsia" w:hAnsi="Arial" w:cs="Arial"/>
          <w:b/>
          <w:bCs/>
          <w:color w:val="555555"/>
          <w:lang w:eastAsia="en-US"/>
        </w:rPr>
        <w:t>Pour en parler sur le forum</w:t>
      </w:r>
      <w:r>
        <w:rPr>
          <w:rFonts w:ascii="Arial" w:eastAsiaTheme="majorEastAsia" w:hAnsi="Arial" w:cs="Arial"/>
          <w:b/>
          <w:bCs/>
          <w:color w:val="555555"/>
          <w:lang w:eastAsia="en-US"/>
        </w:rPr>
        <w:t xml:space="preserve"> : </w:t>
      </w:r>
      <w:r w:rsidRPr="004436A0">
        <w:rPr>
          <w:rFonts w:ascii="Arial" w:eastAsiaTheme="majorEastAsia" w:hAnsi="Arial" w:cs="Arial"/>
          <w:bCs/>
          <w:color w:val="555555"/>
          <w:lang w:eastAsia="en-US"/>
        </w:rPr>
        <w:t>Créer un nouveau sujet</w:t>
      </w:r>
    </w:p>
    <w:p w:rsidR="004B6A18" w:rsidRPr="004436A0" w:rsidRDefault="004B6A18" w:rsidP="004B6A18">
      <w:pPr>
        <w:pStyle w:val="NormalWeb"/>
        <w:shd w:val="clear" w:color="auto" w:fill="FFFFFF"/>
        <w:spacing w:before="0" w:beforeAutospacing="0" w:after="200" w:afterAutospacing="0"/>
        <w:textAlignment w:val="baseline"/>
        <w:rPr>
          <w:rFonts w:ascii="Arial" w:eastAsiaTheme="majorEastAsia" w:hAnsi="Arial" w:cs="Arial"/>
          <w:b/>
          <w:bCs/>
          <w:color w:val="555555"/>
          <w:sz w:val="22"/>
          <w:szCs w:val="22"/>
          <w:lang w:eastAsia="en-US"/>
        </w:rPr>
      </w:pPr>
      <w:r w:rsidRPr="004436A0">
        <w:rPr>
          <w:rFonts w:ascii="Arial" w:hAnsi="Arial" w:cs="Arial"/>
          <w:b/>
        </w:rPr>
        <w:t>Photo :</w:t>
      </w:r>
      <w:r w:rsidRPr="004436A0">
        <w:rPr>
          <w:rFonts w:ascii="Arial" w:hAnsi="Arial" w:cs="Arial"/>
        </w:rPr>
        <w:t xml:space="preserve"> du net</w:t>
      </w:r>
    </w:p>
    <w:p w:rsidR="00533C57" w:rsidRDefault="00533C57" w:rsidP="00533C57">
      <w:pPr>
        <w:ind w:left="0" w:right="0" w:firstLine="0"/>
        <w:rPr>
          <w:rFonts w:ascii="Arial" w:hAnsi="Arial" w:cs="Arial"/>
          <w:b/>
          <w:bCs/>
          <w:color w:val="333333"/>
          <w:sz w:val="24"/>
          <w:szCs w:val="24"/>
          <w:shd w:val="clear" w:color="auto" w:fill="D7FCD9"/>
        </w:rPr>
      </w:pPr>
    </w:p>
    <w:p w:rsidR="00533C57" w:rsidRPr="00533C57" w:rsidRDefault="00533C57" w:rsidP="00533C57">
      <w:pPr>
        <w:ind w:left="0" w:right="0" w:firstLine="0"/>
        <w:rPr>
          <w:rFonts w:ascii="Arial" w:hAnsi="Arial" w:cs="Arial"/>
          <w:b/>
          <w:bCs/>
          <w:color w:val="333333"/>
          <w:sz w:val="24"/>
          <w:szCs w:val="24"/>
          <w:shd w:val="clear" w:color="auto" w:fill="D7FCD9"/>
        </w:rPr>
      </w:pPr>
      <w:r>
        <w:rPr>
          <w:rFonts w:ascii="Arial" w:hAnsi="Arial" w:cs="Arial"/>
          <w:b/>
          <w:bCs/>
          <w:color w:val="333333"/>
          <w:sz w:val="24"/>
          <w:szCs w:val="24"/>
          <w:shd w:val="clear" w:color="auto" w:fill="D7FCD9"/>
        </w:rPr>
        <w:t xml:space="preserve">                                                        </w:t>
      </w:r>
    </w:p>
    <w:sectPr w:rsidR="00533C57" w:rsidRPr="00533C57" w:rsidSect="00C35F5F">
      <w:footerReference w:type="default" r:id="rId10"/>
      <w:pgSz w:w="16838" w:h="11906" w:orient="landscape"/>
      <w:pgMar w:top="1418" w:right="1418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2F44" w:rsidRDefault="00FD2F44" w:rsidP="00C35F5F">
      <w:pPr>
        <w:spacing w:after="0" w:line="240" w:lineRule="auto"/>
      </w:pPr>
      <w:r>
        <w:separator/>
      </w:r>
    </w:p>
  </w:endnote>
  <w:endnote w:type="continuationSeparator" w:id="0">
    <w:p w:rsidR="00FD2F44" w:rsidRDefault="00FD2F44" w:rsidP="00C35F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0156813"/>
      <w:docPartObj>
        <w:docPartGallery w:val="Page Numbers (Bottom of Page)"/>
        <w:docPartUnique/>
      </w:docPartObj>
    </w:sdtPr>
    <w:sdtContent>
      <w:sdt>
        <w:sdtPr>
          <w:id w:val="123787606"/>
          <w:docPartObj>
            <w:docPartGallery w:val="Page Numbers (Top of Page)"/>
            <w:docPartUnique/>
          </w:docPartObj>
        </w:sdtPr>
        <w:sdtContent>
          <w:p w:rsidR="00C35F5F" w:rsidRDefault="00C35F5F">
            <w:pPr>
              <w:pStyle w:val="Pieddepage"/>
              <w:jc w:val="right"/>
            </w:pPr>
            <w:r>
              <w:t xml:space="preserve">Page </w:t>
            </w:r>
            <w:r w:rsidR="00E61B13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 w:rsidR="00E61B13">
              <w:rPr>
                <w:b/>
                <w:sz w:val="24"/>
                <w:szCs w:val="24"/>
              </w:rPr>
              <w:fldChar w:fldCharType="separate"/>
            </w:r>
            <w:r w:rsidR="00FD2F44">
              <w:rPr>
                <w:b/>
                <w:noProof/>
              </w:rPr>
              <w:t>1</w:t>
            </w:r>
            <w:r w:rsidR="00E61B13">
              <w:rPr>
                <w:b/>
                <w:sz w:val="24"/>
                <w:szCs w:val="24"/>
              </w:rPr>
              <w:fldChar w:fldCharType="end"/>
            </w:r>
            <w:r>
              <w:t xml:space="preserve"> sur </w:t>
            </w:r>
            <w:r w:rsidR="00E61B13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 w:rsidR="00E61B13">
              <w:rPr>
                <w:b/>
                <w:sz w:val="24"/>
                <w:szCs w:val="24"/>
              </w:rPr>
              <w:fldChar w:fldCharType="separate"/>
            </w:r>
            <w:r w:rsidR="00FD2F44">
              <w:rPr>
                <w:b/>
                <w:noProof/>
              </w:rPr>
              <w:t>1</w:t>
            </w:r>
            <w:r w:rsidR="00E61B13"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C35F5F" w:rsidRDefault="00C35F5F">
    <w:pPr>
      <w:pStyle w:val="Pieddepag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2F44" w:rsidRDefault="00FD2F44" w:rsidP="00C35F5F">
      <w:pPr>
        <w:spacing w:after="0" w:line="240" w:lineRule="auto"/>
      </w:pPr>
      <w:r>
        <w:separator/>
      </w:r>
    </w:p>
  </w:footnote>
  <w:footnote w:type="continuationSeparator" w:id="0">
    <w:p w:rsidR="00FD2F44" w:rsidRDefault="00FD2F44" w:rsidP="00C35F5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533C57"/>
    <w:rsid w:val="00311E46"/>
    <w:rsid w:val="00343A28"/>
    <w:rsid w:val="00496E49"/>
    <w:rsid w:val="004B6A18"/>
    <w:rsid w:val="00532269"/>
    <w:rsid w:val="00533C57"/>
    <w:rsid w:val="006A5C29"/>
    <w:rsid w:val="006C6AD3"/>
    <w:rsid w:val="00981E27"/>
    <w:rsid w:val="009A6D7D"/>
    <w:rsid w:val="00A163D3"/>
    <w:rsid w:val="00AE4266"/>
    <w:rsid w:val="00AF3630"/>
    <w:rsid w:val="00B219AF"/>
    <w:rsid w:val="00C35F5F"/>
    <w:rsid w:val="00CB3D3D"/>
    <w:rsid w:val="00D24F2A"/>
    <w:rsid w:val="00D56D83"/>
    <w:rsid w:val="00E61B13"/>
    <w:rsid w:val="00E631E6"/>
    <w:rsid w:val="00F25A59"/>
    <w:rsid w:val="00F979BC"/>
    <w:rsid w:val="00FD2F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20" w:line="276" w:lineRule="auto"/>
        <w:ind w:left="1418" w:right="1418" w:firstLine="1134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5C29"/>
  </w:style>
  <w:style w:type="paragraph" w:styleId="Titre1">
    <w:name w:val="heading 1"/>
    <w:basedOn w:val="Normal"/>
    <w:next w:val="Normal"/>
    <w:link w:val="Titre1Car"/>
    <w:uiPriority w:val="9"/>
    <w:qFormat/>
    <w:rsid w:val="00533C57"/>
    <w:pPr>
      <w:keepNext/>
      <w:keepLines/>
      <w:spacing w:before="480" w:after="0"/>
      <w:ind w:left="0" w:right="0" w:firstLine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re2">
    <w:name w:val="heading 2"/>
    <w:basedOn w:val="Normal"/>
    <w:link w:val="Titre2Car"/>
    <w:uiPriority w:val="9"/>
    <w:qFormat/>
    <w:rsid w:val="00533C57"/>
    <w:pPr>
      <w:spacing w:before="100" w:beforeAutospacing="1" w:after="100" w:afterAutospacing="1" w:line="240" w:lineRule="auto"/>
      <w:ind w:left="0" w:right="0" w:firstLine="0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533C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33C57"/>
    <w:rPr>
      <w:rFonts w:ascii="Tahoma" w:hAnsi="Tahoma" w:cs="Tahoma"/>
      <w:sz w:val="16"/>
      <w:szCs w:val="16"/>
    </w:rPr>
  </w:style>
  <w:style w:type="character" w:customStyle="1" w:styleId="Titre2Car">
    <w:name w:val="Titre 2 Car"/>
    <w:basedOn w:val="Policepardfaut"/>
    <w:link w:val="Titre2"/>
    <w:uiPriority w:val="9"/>
    <w:rsid w:val="00533C57"/>
    <w:rPr>
      <w:rFonts w:ascii="Times New Roman" w:eastAsia="Times New Roman" w:hAnsi="Times New Roman" w:cs="Times New Roman"/>
      <w:b/>
      <w:bCs/>
      <w:sz w:val="36"/>
      <w:szCs w:val="36"/>
      <w:lang w:eastAsia="fr-FR"/>
    </w:rPr>
  </w:style>
  <w:style w:type="character" w:styleId="Lienhypertexte">
    <w:name w:val="Hyperlink"/>
    <w:basedOn w:val="Policepardfaut"/>
    <w:uiPriority w:val="99"/>
    <w:semiHidden/>
    <w:unhideWhenUsed/>
    <w:rsid w:val="00533C57"/>
    <w:rPr>
      <w:color w:val="0000FF"/>
      <w:u w:val="single"/>
    </w:rPr>
  </w:style>
  <w:style w:type="character" w:customStyle="1" w:styleId="Titre1Car">
    <w:name w:val="Titre 1 Car"/>
    <w:basedOn w:val="Policepardfaut"/>
    <w:link w:val="Titre1"/>
    <w:uiPriority w:val="9"/>
    <w:rsid w:val="00533C5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En-tte">
    <w:name w:val="header"/>
    <w:basedOn w:val="Normal"/>
    <w:link w:val="En-tteCar"/>
    <w:uiPriority w:val="99"/>
    <w:semiHidden/>
    <w:unhideWhenUsed/>
    <w:rsid w:val="00C35F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C35F5F"/>
  </w:style>
  <w:style w:type="paragraph" w:styleId="Pieddepage">
    <w:name w:val="footer"/>
    <w:basedOn w:val="Normal"/>
    <w:link w:val="PieddepageCar"/>
    <w:uiPriority w:val="99"/>
    <w:unhideWhenUsed/>
    <w:rsid w:val="00C35F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C35F5F"/>
  </w:style>
  <w:style w:type="paragraph" w:styleId="NormalWeb">
    <w:name w:val="Normal (Web)"/>
    <w:basedOn w:val="Normal"/>
    <w:uiPriority w:val="99"/>
    <w:unhideWhenUsed/>
    <w:rsid w:val="004B6A18"/>
    <w:pPr>
      <w:spacing w:before="100" w:beforeAutospacing="1" w:after="100" w:afterAutospacing="1" w:line="240" w:lineRule="auto"/>
      <w:ind w:left="0" w:right="0" w:firstLine="0"/>
    </w:pPr>
    <w:rPr>
      <w:rFonts w:ascii="Times New Roman" w:eastAsia="Times New Roman" w:hAnsi="Times New Roman" w:cs="Times New Roman"/>
      <w:sz w:val="24"/>
      <w:szCs w:val="24"/>
      <w:lang w:eastAsia="fr-F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900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567</Words>
  <Characters>3123</Characters>
  <Application>Microsoft Office Word</Application>
  <DocSecurity>0</DocSecurity>
  <Lines>26</Lines>
  <Paragraphs>7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Titres</vt:lpstr>
      </vt:variant>
      <vt:variant>
        <vt:i4>2</vt:i4>
      </vt:variant>
    </vt:vector>
  </HeadingPairs>
  <TitlesOfParts>
    <vt:vector size="3" baseType="lpstr">
      <vt:lpstr/>
      <vt:lpstr>Le BRF (Bois Raméal Fragmenté)</vt:lpstr>
      <vt:lpstr>/</vt:lpstr>
    </vt:vector>
  </TitlesOfParts>
  <Company/>
  <LinksUpToDate>false</LinksUpToDate>
  <CharactersWithSpaces>3683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Hoebers F</dc:creator>
  <cp:lastModifiedBy>Hoebers F</cp:lastModifiedBy>
  <cp:revision>2</cp:revision>
  <dcterms:created xsi:type="dcterms:W3CDTF">2020-03-28T15:32:00Z</dcterms:created>
  <dcterms:modified xsi:type="dcterms:W3CDTF">2020-03-28T15:32:00Z</dcterms:modified>
</cp:coreProperties>
</file>