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ADE" w:rsidRDefault="008033E4" w:rsidP="001019FD">
      <w:pPr>
        <w:pStyle w:val="Titre1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333333"/>
        </w:rPr>
      </w:pPr>
      <w:r w:rsidRPr="008033E4">
        <w:rPr>
          <w:rFonts w:ascii="Segoe UI" w:hAnsi="Segoe UI" w:cs="Segoe UI"/>
          <w:noProof/>
          <w:color w:val="333333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ADE" w:rsidRDefault="00093ADE" w:rsidP="001019FD">
      <w:pPr>
        <w:pStyle w:val="Titre1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333333"/>
        </w:rPr>
      </w:pPr>
    </w:p>
    <w:p w:rsidR="001019FD" w:rsidRDefault="001019FD" w:rsidP="008033E4">
      <w:pPr>
        <w:pStyle w:val="Titre1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color w:val="FFFFFF"/>
          <w:kern w:val="0"/>
          <w:sz w:val="32"/>
          <w:szCs w:val="32"/>
        </w:rPr>
      </w:pPr>
      <w:r w:rsidRPr="008033E4">
        <w:rPr>
          <w:rFonts w:ascii="Arial" w:hAnsi="Arial" w:cs="Arial"/>
          <w:color w:val="FFFFFF"/>
          <w:kern w:val="0"/>
          <w:sz w:val="32"/>
          <w:szCs w:val="32"/>
          <w:highlight w:val="darkGreen"/>
        </w:rPr>
        <w:t>5 bienfaits insoupçonnés des betteraves</w:t>
      </w:r>
    </w:p>
    <w:p w:rsidR="007F7E49" w:rsidRDefault="00994128" w:rsidP="008033E4">
      <w:pPr>
        <w:pStyle w:val="Titre1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color w:val="FFFFFF"/>
          <w:kern w:val="0"/>
          <w:sz w:val="32"/>
          <w:szCs w:val="32"/>
        </w:rPr>
      </w:pPr>
      <w:r>
        <w:rPr>
          <w:noProof/>
        </w:rPr>
        <w:drawing>
          <wp:inline distT="0" distB="0" distL="0" distR="0">
            <wp:extent cx="1339850" cy="1339850"/>
            <wp:effectExtent l="19050" t="0" r="0" b="0"/>
            <wp:docPr id="2" name="Image 1" descr="La betterave rouge – Supermarchés Ma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 betterave rouge – Supermarchés Mat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9FD" w:rsidRPr="008033E4" w:rsidRDefault="001019FD" w:rsidP="003724C0">
      <w:pPr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>La betterave est trop souvent oublié</w:t>
      </w:r>
      <w:r w:rsid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>e pour</w:t>
      </w:r>
      <w:r w:rsidR="008661FF">
        <w:rPr>
          <w:rFonts w:ascii="Arial" w:hAnsi="Arial" w:cs="Arial"/>
          <w:color w:val="333333"/>
          <w:sz w:val="24"/>
          <w:szCs w:val="24"/>
          <w:shd w:val="clear" w:color="auto" w:fill="FFFFFF"/>
        </w:rPr>
        <w:t>tant</w:t>
      </w:r>
      <w:r w:rsid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elle</w:t>
      </w:r>
      <w:r w:rsidRP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dispose de nombreux bénéfices pour </w:t>
      </w:r>
      <w:r w:rsid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>la</w:t>
      </w:r>
      <w:r w:rsidRP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santé. </w:t>
      </w:r>
      <w:r w:rsid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>U</w:t>
      </w:r>
      <w:r w:rsidRP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n légume à intégrer dans </w:t>
      </w:r>
      <w:r w:rsidR="008661FF"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 </w:t>
      </w:r>
      <w:r w:rsidR="008661FF">
        <w:rPr>
          <w:rFonts w:ascii="Arial" w:hAnsi="Arial" w:cs="Arial"/>
          <w:color w:val="333333"/>
          <w:sz w:val="24"/>
          <w:szCs w:val="24"/>
          <w:shd w:val="clear" w:color="auto" w:fill="FFFFFF"/>
        </w:rPr>
        <w:t>cuisine</w:t>
      </w:r>
      <w:r w:rsidRPr="008033E4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A05001" w:rsidRDefault="008661FF" w:rsidP="00A05001">
      <w:pPr>
        <w:pStyle w:val="NormalWeb"/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L</w:t>
      </w:r>
      <w:r w:rsidR="001019FD" w:rsidRPr="008033E4">
        <w:rPr>
          <w:rFonts w:ascii="Arial" w:hAnsi="Arial" w:cs="Arial"/>
          <w:color w:val="333333"/>
        </w:rPr>
        <w:t xml:space="preserve">égume </w:t>
      </w:r>
      <w:r>
        <w:rPr>
          <w:rFonts w:ascii="Arial" w:hAnsi="Arial" w:cs="Arial"/>
          <w:color w:val="333333"/>
        </w:rPr>
        <w:t>riche</w:t>
      </w:r>
      <w:r w:rsidR="001019FD" w:rsidRPr="008033E4">
        <w:rPr>
          <w:rFonts w:ascii="Arial" w:hAnsi="Arial" w:cs="Arial"/>
          <w:color w:val="333333"/>
        </w:rPr>
        <w:t xml:space="preserve"> en vitamines </w:t>
      </w:r>
      <w:r w:rsidR="001019FD" w:rsidRPr="008033E4">
        <w:rPr>
          <w:rFonts w:ascii="Arial" w:eastAsiaTheme="majorEastAsia" w:hAnsi="Arial" w:cs="Arial"/>
        </w:rPr>
        <w:t>et en fibres</w:t>
      </w:r>
      <w:r w:rsidR="001019FD" w:rsidRPr="008033E4">
        <w:rPr>
          <w:rFonts w:ascii="Arial" w:hAnsi="Arial" w:cs="Arial"/>
          <w:color w:val="333333"/>
        </w:rPr>
        <w:t xml:space="preserve">. Il est </w:t>
      </w:r>
      <w:r>
        <w:rPr>
          <w:rFonts w:ascii="Arial" w:hAnsi="Arial" w:cs="Arial"/>
          <w:color w:val="333333"/>
        </w:rPr>
        <w:t>idéal</w:t>
      </w:r>
      <w:r w:rsidR="001019FD" w:rsidRPr="008033E4">
        <w:rPr>
          <w:rFonts w:ascii="Arial" w:hAnsi="Arial" w:cs="Arial"/>
          <w:color w:val="333333"/>
        </w:rPr>
        <w:t xml:space="preserve"> pour faire le plein </w:t>
      </w:r>
      <w:r w:rsidR="001019FD" w:rsidRPr="008661FF">
        <w:rPr>
          <w:rFonts w:ascii="Arial" w:hAnsi="Arial" w:cs="Arial"/>
          <w:b/>
          <w:color w:val="333333"/>
        </w:rPr>
        <w:t>de magnésium, de minéraux, de calcium et de potassium.</w:t>
      </w:r>
    </w:p>
    <w:p w:rsidR="00A05001" w:rsidRDefault="001019FD" w:rsidP="00A05001">
      <w:pPr>
        <w:pStyle w:val="NormalWeb"/>
        <w:shd w:val="clear" w:color="auto" w:fill="FFFFFF"/>
        <w:rPr>
          <w:rFonts w:ascii="Arial" w:hAnsi="Arial" w:cs="Arial"/>
          <w:b/>
          <w:color w:val="FFFFFF"/>
        </w:rPr>
      </w:pPr>
      <w:r w:rsidRPr="00A05001">
        <w:rPr>
          <w:rFonts w:ascii="Arial" w:hAnsi="Arial" w:cs="Arial"/>
          <w:b/>
          <w:color w:val="FFFFFF"/>
          <w:highlight w:val="darkGreen"/>
        </w:rPr>
        <w:t xml:space="preserve">Elle préserve le </w:t>
      </w:r>
      <w:r w:rsidR="00287394" w:rsidRPr="00A05001">
        <w:rPr>
          <w:rFonts w:ascii="Arial" w:hAnsi="Arial" w:cs="Arial"/>
          <w:b/>
          <w:color w:val="FFFFFF"/>
          <w:highlight w:val="darkGreen"/>
        </w:rPr>
        <w:t>cœur</w:t>
      </w:r>
    </w:p>
    <w:p w:rsidR="00A05001" w:rsidRDefault="001019FD" w:rsidP="00A05001">
      <w:pPr>
        <w:pStyle w:val="NormalWeb"/>
        <w:shd w:val="clear" w:color="auto" w:fill="FFFFFF"/>
        <w:rPr>
          <w:rFonts w:ascii="Arial" w:hAnsi="Arial" w:cs="Arial"/>
          <w:color w:val="333333"/>
        </w:rPr>
      </w:pPr>
      <w:r w:rsidRPr="00A05001">
        <w:rPr>
          <w:rFonts w:ascii="Arial" w:hAnsi="Arial" w:cs="Arial"/>
          <w:color w:val="333333"/>
        </w:rPr>
        <w:t xml:space="preserve">Pour </w:t>
      </w:r>
      <w:r w:rsidR="008661FF">
        <w:rPr>
          <w:rFonts w:ascii="Arial" w:hAnsi="Arial" w:cs="Arial"/>
          <w:color w:val="333333"/>
        </w:rPr>
        <w:t>prévenir</w:t>
      </w:r>
      <w:r w:rsidRPr="00A05001">
        <w:rPr>
          <w:rFonts w:ascii="Arial" w:hAnsi="Arial" w:cs="Arial"/>
          <w:color w:val="333333"/>
        </w:rPr>
        <w:t xml:space="preserve"> d'éventuelles maladies cardiovasculaires, la betterave est idéale. Grâce à sa forte concentration de potassium et d'antioxydant, elle aide à baisser la pression artérielle et </w:t>
      </w:r>
      <w:r w:rsidRPr="00A05001">
        <w:rPr>
          <w:rFonts w:ascii="Arial" w:eastAsiaTheme="majorEastAsia" w:hAnsi="Arial" w:cs="Arial"/>
        </w:rPr>
        <w:t>réduit le cholestérol. </w:t>
      </w:r>
      <w:r w:rsidRPr="00A05001">
        <w:rPr>
          <w:rFonts w:ascii="Arial" w:hAnsi="Arial" w:cs="Arial"/>
          <w:color w:val="333333"/>
        </w:rPr>
        <w:t xml:space="preserve">Les problèmes de </w:t>
      </w:r>
      <w:r w:rsidR="00287394" w:rsidRPr="00A05001">
        <w:rPr>
          <w:rFonts w:ascii="Arial" w:hAnsi="Arial" w:cs="Arial"/>
          <w:color w:val="333333"/>
        </w:rPr>
        <w:t>cœur</w:t>
      </w:r>
      <w:r w:rsidRPr="00A05001">
        <w:rPr>
          <w:rFonts w:ascii="Arial" w:hAnsi="Arial" w:cs="Arial"/>
          <w:color w:val="333333"/>
        </w:rPr>
        <w:t xml:space="preserve"> sont donc bien anticipés et </w:t>
      </w:r>
      <w:r w:rsidR="00994128">
        <w:rPr>
          <w:rFonts w:ascii="Arial" w:hAnsi="Arial" w:cs="Arial"/>
          <w:color w:val="333333"/>
        </w:rPr>
        <w:t>s</w:t>
      </w:r>
      <w:r w:rsidRPr="00A05001">
        <w:rPr>
          <w:rFonts w:ascii="Arial" w:hAnsi="Arial" w:cs="Arial"/>
          <w:color w:val="333333"/>
        </w:rPr>
        <w:t>urtout, évités.</w:t>
      </w:r>
    </w:p>
    <w:p w:rsidR="00A05001" w:rsidRDefault="001019FD" w:rsidP="00A05001">
      <w:pPr>
        <w:pStyle w:val="NormalWeb"/>
        <w:shd w:val="clear" w:color="auto" w:fill="FFFFFF"/>
        <w:rPr>
          <w:rFonts w:ascii="Arial" w:hAnsi="Arial" w:cs="Arial"/>
          <w:b/>
          <w:color w:val="FFFFFF"/>
        </w:rPr>
      </w:pPr>
      <w:r w:rsidRPr="00A05001">
        <w:rPr>
          <w:rFonts w:ascii="Arial" w:hAnsi="Arial" w:cs="Arial"/>
          <w:b/>
          <w:color w:val="FFFFFF"/>
          <w:highlight w:val="darkGreen"/>
        </w:rPr>
        <w:t>Elle limite les maladies inflammatoires</w:t>
      </w:r>
    </w:p>
    <w:p w:rsidR="00A05001" w:rsidRDefault="008661FF" w:rsidP="00A05001">
      <w:pPr>
        <w:pStyle w:val="NormalWeb"/>
        <w:shd w:val="clear" w:color="auto" w:fill="FFFFFF"/>
        <w:rPr>
          <w:rFonts w:ascii="Arial" w:eastAsiaTheme="majorEastAsia" w:hAnsi="Arial" w:cs="Arial"/>
          <w:bCs/>
          <w:color w:val="333333"/>
          <w:lang w:eastAsia="en-US"/>
        </w:rPr>
      </w:pPr>
      <w:r>
        <w:rPr>
          <w:rFonts w:ascii="Arial" w:eastAsiaTheme="majorEastAsia" w:hAnsi="Arial" w:cs="Arial"/>
          <w:bCs/>
          <w:color w:val="333333"/>
          <w:lang w:eastAsia="en-US"/>
        </w:rPr>
        <w:t>Riche en antioxydant</w:t>
      </w:r>
      <w:r w:rsidR="001019FD" w:rsidRPr="00A05001">
        <w:rPr>
          <w:rFonts w:ascii="Arial" w:eastAsiaTheme="majorEastAsia" w:hAnsi="Arial" w:cs="Arial"/>
          <w:bCs/>
          <w:color w:val="333333"/>
          <w:lang w:eastAsia="en-US"/>
        </w:rPr>
        <w:t xml:space="preserve"> la </w:t>
      </w:r>
      <w:r>
        <w:rPr>
          <w:rFonts w:ascii="Arial" w:eastAsiaTheme="majorEastAsia" w:hAnsi="Arial" w:cs="Arial"/>
          <w:bCs/>
          <w:color w:val="333333"/>
          <w:lang w:eastAsia="en-US"/>
        </w:rPr>
        <w:t>betterave</w:t>
      </w:r>
      <w:r w:rsidR="001019FD" w:rsidRPr="00A05001">
        <w:rPr>
          <w:rFonts w:ascii="Arial" w:eastAsiaTheme="majorEastAsia" w:hAnsi="Arial" w:cs="Arial"/>
          <w:bCs/>
          <w:color w:val="333333"/>
          <w:lang w:eastAsia="en-US"/>
        </w:rPr>
        <w:t xml:space="preserve"> est donc un</w:t>
      </w:r>
      <w:r>
        <w:rPr>
          <w:rFonts w:ascii="Arial" w:eastAsiaTheme="majorEastAsia" w:hAnsi="Arial" w:cs="Arial"/>
          <w:bCs/>
          <w:color w:val="333333"/>
          <w:lang w:eastAsia="en-US"/>
        </w:rPr>
        <w:t>e</w:t>
      </w:r>
      <w:r w:rsidR="001019FD" w:rsidRPr="00A05001">
        <w:rPr>
          <w:rFonts w:ascii="Arial" w:eastAsiaTheme="majorEastAsia" w:hAnsi="Arial" w:cs="Arial"/>
          <w:bCs/>
          <w:color w:val="333333"/>
          <w:lang w:eastAsia="en-US"/>
        </w:rPr>
        <w:t xml:space="preserve"> parfait</w:t>
      </w:r>
      <w:r>
        <w:rPr>
          <w:rFonts w:ascii="Arial" w:eastAsiaTheme="majorEastAsia" w:hAnsi="Arial" w:cs="Arial"/>
          <w:bCs/>
          <w:color w:val="333333"/>
          <w:lang w:eastAsia="en-US"/>
        </w:rPr>
        <w:t>e</w:t>
      </w:r>
      <w:r w:rsidR="001019FD" w:rsidRPr="00A05001">
        <w:rPr>
          <w:rFonts w:ascii="Arial" w:eastAsiaTheme="majorEastAsia" w:hAnsi="Arial" w:cs="Arial"/>
          <w:bCs/>
          <w:color w:val="333333"/>
          <w:lang w:eastAsia="en-US"/>
        </w:rPr>
        <w:t xml:space="preserve"> allié</w:t>
      </w:r>
      <w:r>
        <w:rPr>
          <w:rFonts w:ascii="Arial" w:eastAsiaTheme="majorEastAsia" w:hAnsi="Arial" w:cs="Arial"/>
          <w:bCs/>
          <w:color w:val="333333"/>
          <w:lang w:eastAsia="en-US"/>
        </w:rPr>
        <w:t>e</w:t>
      </w:r>
      <w:r w:rsidR="001019FD" w:rsidRPr="00A05001">
        <w:rPr>
          <w:rFonts w:ascii="Arial" w:eastAsiaTheme="majorEastAsia" w:hAnsi="Arial" w:cs="Arial"/>
          <w:bCs/>
          <w:color w:val="333333"/>
          <w:lang w:eastAsia="en-US"/>
        </w:rPr>
        <w:t xml:space="preserve"> pour éviter de développer </w:t>
      </w:r>
      <w:r w:rsidR="001019FD" w:rsidRPr="008661FF">
        <w:rPr>
          <w:rFonts w:ascii="Arial" w:eastAsiaTheme="majorEastAsia" w:hAnsi="Arial" w:cs="Arial"/>
          <w:b/>
          <w:bCs/>
          <w:color w:val="333333"/>
          <w:lang w:eastAsia="en-US"/>
        </w:rPr>
        <w:t>des maladies inflammatoires chroniques comme l'obésité ou la maladie de Crohn par exemple.</w:t>
      </w:r>
      <w:r w:rsidR="001019FD" w:rsidRPr="00A05001">
        <w:rPr>
          <w:rFonts w:ascii="Arial" w:eastAsiaTheme="majorEastAsia" w:hAnsi="Arial" w:cs="Arial"/>
          <w:bCs/>
          <w:color w:val="333333"/>
          <w:lang w:eastAsia="en-US"/>
        </w:rPr>
        <w:t xml:space="preserve"> L'idéal est donc d'en consommer quelque soit sa forme au moins une fois par semaine.</w:t>
      </w:r>
    </w:p>
    <w:p w:rsidR="00A05001" w:rsidRDefault="001019FD" w:rsidP="00A05001">
      <w:pPr>
        <w:pStyle w:val="NormalWeb"/>
        <w:shd w:val="clear" w:color="auto" w:fill="FFFFFF"/>
        <w:rPr>
          <w:rFonts w:ascii="Arial" w:hAnsi="Arial" w:cs="Arial"/>
          <w:b/>
          <w:color w:val="FFFFFF"/>
        </w:rPr>
      </w:pPr>
      <w:r w:rsidRPr="00A05001">
        <w:rPr>
          <w:rFonts w:ascii="Arial" w:hAnsi="Arial" w:cs="Arial"/>
          <w:b/>
          <w:color w:val="FFFFFF"/>
          <w:highlight w:val="darkGreen"/>
        </w:rPr>
        <w:lastRenderedPageBreak/>
        <w:t>Elle prévient le cancer</w:t>
      </w:r>
    </w:p>
    <w:p w:rsidR="001019FD" w:rsidRPr="00A05001" w:rsidRDefault="001019FD" w:rsidP="00A05001">
      <w:pPr>
        <w:pStyle w:val="NormalWeb"/>
        <w:shd w:val="clear" w:color="auto" w:fill="FFFFFF"/>
        <w:rPr>
          <w:rFonts w:ascii="Arial" w:eastAsiaTheme="majorEastAsia" w:hAnsi="Arial" w:cs="Arial"/>
          <w:color w:val="333333"/>
          <w:lang w:eastAsia="en-US"/>
        </w:rPr>
      </w:pPr>
      <w:r w:rsidRPr="008661FF">
        <w:rPr>
          <w:rFonts w:ascii="Arial" w:eastAsiaTheme="majorEastAsia" w:hAnsi="Arial" w:cs="Arial"/>
          <w:b/>
          <w:color w:val="333333"/>
          <w:lang w:eastAsia="en-US"/>
        </w:rPr>
        <w:t>La bétanine</w:t>
      </w:r>
      <w:r w:rsidRPr="00A05001">
        <w:rPr>
          <w:rFonts w:ascii="Arial" w:eastAsiaTheme="majorEastAsia" w:hAnsi="Arial" w:cs="Arial"/>
          <w:color w:val="333333"/>
          <w:lang w:eastAsia="en-US"/>
        </w:rPr>
        <w:t xml:space="preserve"> est l'ennemie du cancer puisque cette substance aide à détruire les cellules cancéreuses. </w:t>
      </w:r>
      <w:r w:rsidR="008661FF">
        <w:rPr>
          <w:rFonts w:ascii="Arial" w:eastAsiaTheme="majorEastAsia" w:hAnsi="Arial" w:cs="Arial"/>
          <w:color w:val="333333"/>
          <w:lang w:eastAsia="en-US"/>
        </w:rPr>
        <w:t>L</w:t>
      </w:r>
      <w:r w:rsidRPr="00A05001">
        <w:rPr>
          <w:rFonts w:ascii="Arial" w:eastAsiaTheme="majorEastAsia" w:hAnsi="Arial" w:cs="Arial"/>
          <w:color w:val="333333"/>
          <w:lang w:eastAsia="en-US"/>
        </w:rPr>
        <w:t>a betterave en contient ! N'hésitez donc pas à l'intégrer régulièrement dans votre alimenta</w:t>
      </w:r>
      <w:r w:rsidR="008661FF">
        <w:rPr>
          <w:rFonts w:ascii="Arial" w:eastAsiaTheme="majorEastAsia" w:hAnsi="Arial" w:cs="Arial"/>
          <w:color w:val="333333"/>
          <w:lang w:eastAsia="en-US"/>
        </w:rPr>
        <w:t>t</w:t>
      </w:r>
      <w:r w:rsidRPr="00A05001">
        <w:rPr>
          <w:rFonts w:ascii="Arial" w:eastAsiaTheme="majorEastAsia" w:hAnsi="Arial" w:cs="Arial"/>
          <w:color w:val="333333"/>
          <w:lang w:eastAsia="en-US"/>
        </w:rPr>
        <w:t>i</w:t>
      </w:r>
      <w:r w:rsidR="008661FF">
        <w:rPr>
          <w:rFonts w:ascii="Arial" w:eastAsiaTheme="majorEastAsia" w:hAnsi="Arial" w:cs="Arial"/>
          <w:color w:val="333333"/>
          <w:lang w:eastAsia="en-US"/>
        </w:rPr>
        <w:t>on</w:t>
      </w:r>
      <w:r w:rsidRPr="00A05001">
        <w:rPr>
          <w:rFonts w:ascii="Arial" w:eastAsiaTheme="majorEastAsia" w:hAnsi="Arial" w:cs="Arial"/>
          <w:color w:val="333333"/>
          <w:lang w:eastAsia="en-US"/>
        </w:rPr>
        <w:t>.</w:t>
      </w:r>
    </w:p>
    <w:p w:rsidR="00287394" w:rsidRDefault="001019FD" w:rsidP="00A05001">
      <w:pPr>
        <w:pStyle w:val="Titre2"/>
        <w:shd w:val="clear" w:color="auto" w:fill="FFFFFF"/>
        <w:spacing w:before="0" w:after="100" w:afterAutospacing="1"/>
        <w:ind w:hanging="1418"/>
        <w:rPr>
          <w:rFonts w:ascii="Arial" w:eastAsia="Times New Roman" w:hAnsi="Arial" w:cs="Arial"/>
          <w:color w:val="FFFFFF"/>
          <w:sz w:val="24"/>
          <w:szCs w:val="24"/>
          <w:lang w:eastAsia="fr-FR"/>
        </w:rPr>
      </w:pPr>
      <w:r w:rsidRPr="00287394">
        <w:rPr>
          <w:rFonts w:ascii="Arial" w:eastAsia="Times New Roman" w:hAnsi="Arial" w:cs="Arial"/>
          <w:color w:val="FFFFFF"/>
          <w:sz w:val="24"/>
          <w:szCs w:val="24"/>
          <w:highlight w:val="darkGreen"/>
          <w:lang w:eastAsia="fr-FR"/>
        </w:rPr>
        <w:t>Elle nettoie le foie</w:t>
      </w:r>
    </w:p>
    <w:p w:rsidR="001019FD" w:rsidRPr="00287394" w:rsidRDefault="001019FD" w:rsidP="00A05001">
      <w:pPr>
        <w:pStyle w:val="Titre2"/>
        <w:shd w:val="clear" w:color="auto" w:fill="FFFFFF"/>
        <w:spacing w:before="0" w:after="100" w:afterAutospacing="1"/>
        <w:ind w:left="0" w:firstLine="0"/>
        <w:rPr>
          <w:rFonts w:ascii="Arial" w:hAnsi="Arial" w:cs="Arial"/>
          <w:b w:val="0"/>
          <w:color w:val="333333"/>
          <w:sz w:val="24"/>
          <w:szCs w:val="24"/>
        </w:rPr>
      </w:pPr>
      <w:r w:rsidRPr="00287394">
        <w:rPr>
          <w:rFonts w:ascii="Arial" w:hAnsi="Arial" w:cs="Arial"/>
          <w:b w:val="0"/>
          <w:color w:val="333333"/>
          <w:sz w:val="24"/>
          <w:szCs w:val="24"/>
        </w:rPr>
        <w:t xml:space="preserve">Après quelques petits excès de sucre, de gras ou d'alcool, la betterave est la solution. Elle contient de </w:t>
      </w:r>
      <w:r w:rsidRPr="008661FF">
        <w:rPr>
          <w:rFonts w:ascii="Arial" w:hAnsi="Arial" w:cs="Arial"/>
          <w:color w:val="333333"/>
          <w:sz w:val="24"/>
          <w:szCs w:val="24"/>
        </w:rPr>
        <w:t>la bétaïne</w:t>
      </w:r>
      <w:r w:rsidRPr="00287394">
        <w:rPr>
          <w:rFonts w:ascii="Arial" w:hAnsi="Arial" w:cs="Arial"/>
          <w:b w:val="0"/>
          <w:color w:val="333333"/>
          <w:sz w:val="24"/>
          <w:szCs w:val="24"/>
        </w:rPr>
        <w:t>, un composant aux propriétés antioxydantes qui va protéger le foie. Dans vos jus, ajoutez de la betterave crue. Vous vous sentirez mieux.</w:t>
      </w:r>
    </w:p>
    <w:p w:rsidR="00287394" w:rsidRDefault="001019FD" w:rsidP="00A05001">
      <w:pPr>
        <w:pStyle w:val="Titre2"/>
        <w:shd w:val="clear" w:color="auto" w:fill="FFFFFF"/>
        <w:spacing w:before="0" w:after="100" w:afterAutospacing="1"/>
        <w:ind w:hanging="1418"/>
        <w:rPr>
          <w:rFonts w:ascii="Arial" w:eastAsia="Times New Roman" w:hAnsi="Arial" w:cs="Arial"/>
          <w:color w:val="FFFFFF"/>
          <w:sz w:val="24"/>
          <w:szCs w:val="24"/>
          <w:lang w:eastAsia="fr-FR"/>
        </w:rPr>
      </w:pPr>
      <w:r w:rsidRPr="00287394">
        <w:rPr>
          <w:rFonts w:ascii="Arial" w:eastAsia="Times New Roman" w:hAnsi="Arial" w:cs="Arial"/>
          <w:color w:val="FFFFFF"/>
          <w:sz w:val="24"/>
          <w:szCs w:val="24"/>
          <w:highlight w:val="darkGreen"/>
          <w:lang w:eastAsia="fr-FR"/>
        </w:rPr>
        <w:t>Elle prend soin de vos yeux</w:t>
      </w:r>
    </w:p>
    <w:p w:rsidR="00287394" w:rsidRDefault="00287394" w:rsidP="00A05001">
      <w:pPr>
        <w:pStyle w:val="Titre2"/>
        <w:shd w:val="clear" w:color="auto" w:fill="FFFFFF"/>
        <w:spacing w:before="0" w:after="100" w:afterAutospacing="1"/>
        <w:ind w:left="0" w:firstLine="0"/>
        <w:rPr>
          <w:rFonts w:ascii="Arial" w:eastAsia="Times New Roman" w:hAnsi="Arial" w:cs="Arial"/>
          <w:color w:val="FFFFFF"/>
          <w:sz w:val="24"/>
          <w:szCs w:val="24"/>
          <w:highlight w:val="darkGreen"/>
          <w:lang w:eastAsia="fr-FR"/>
        </w:rPr>
      </w:pPr>
      <w:r w:rsidRPr="00287394">
        <w:rPr>
          <w:rFonts w:ascii="Arial" w:hAnsi="Arial" w:cs="Arial"/>
          <w:b w:val="0"/>
          <w:color w:val="333333"/>
          <w:sz w:val="24"/>
          <w:szCs w:val="24"/>
        </w:rPr>
        <w:t>On n’y</w:t>
      </w:r>
      <w:r w:rsidR="001019FD" w:rsidRPr="00287394">
        <w:rPr>
          <w:rFonts w:ascii="Arial" w:hAnsi="Arial" w:cs="Arial"/>
          <w:b w:val="0"/>
          <w:color w:val="333333"/>
          <w:sz w:val="24"/>
          <w:szCs w:val="24"/>
        </w:rPr>
        <w:t xml:space="preserve"> pense pas assez, mais il est important de prendre soin de ses yeux. Et pour cela, la betterave reste votre meilleur allié ou </w:t>
      </w:r>
      <w:r w:rsidR="001019FD" w:rsidRPr="008661FF">
        <w:rPr>
          <w:rFonts w:ascii="Arial" w:hAnsi="Arial" w:cs="Arial"/>
          <w:color w:val="333333"/>
          <w:sz w:val="24"/>
          <w:szCs w:val="24"/>
        </w:rPr>
        <w:t>plus précisément ses feuilles.</w:t>
      </w:r>
      <w:r w:rsidR="001019FD" w:rsidRPr="00287394">
        <w:rPr>
          <w:rFonts w:ascii="Arial" w:hAnsi="Arial" w:cs="Arial"/>
          <w:b w:val="0"/>
          <w:color w:val="333333"/>
          <w:sz w:val="24"/>
          <w:szCs w:val="24"/>
        </w:rPr>
        <w:t xml:space="preserve"> Elles contiennent des caroténoïdes, de puissants antioxydants qui aident à filtrer la lumière bleue et donc, limite fortement les problèmes </w:t>
      </w:r>
      <w:r w:rsidR="001019FD" w:rsidRPr="008661FF">
        <w:rPr>
          <w:rFonts w:ascii="Arial" w:hAnsi="Arial" w:cs="Arial"/>
          <w:color w:val="333333"/>
          <w:sz w:val="24"/>
          <w:szCs w:val="24"/>
        </w:rPr>
        <w:t>de cataracte ou de rétine</w:t>
      </w:r>
      <w:r w:rsidR="001019FD" w:rsidRPr="00287394">
        <w:rPr>
          <w:rFonts w:ascii="Arial" w:hAnsi="Arial" w:cs="Arial"/>
          <w:b w:val="0"/>
          <w:color w:val="333333"/>
          <w:sz w:val="24"/>
          <w:szCs w:val="24"/>
        </w:rPr>
        <w:t>. Consommez ces feuilles en jus, en salade ou comme vous le feriez avec des épinards.</w:t>
      </w:r>
    </w:p>
    <w:p w:rsidR="00287394" w:rsidRDefault="001019FD" w:rsidP="00A05001">
      <w:pPr>
        <w:pStyle w:val="Titre2"/>
        <w:shd w:val="clear" w:color="auto" w:fill="FFFFFF"/>
        <w:spacing w:before="0" w:after="100" w:afterAutospacing="1"/>
        <w:ind w:hanging="1418"/>
        <w:rPr>
          <w:rFonts w:ascii="Arial" w:eastAsia="Times New Roman" w:hAnsi="Arial" w:cs="Arial"/>
          <w:color w:val="FFFFFF"/>
          <w:sz w:val="24"/>
          <w:szCs w:val="24"/>
          <w:lang w:eastAsia="fr-FR"/>
        </w:rPr>
      </w:pPr>
      <w:r w:rsidRPr="00287394">
        <w:rPr>
          <w:rFonts w:ascii="Arial" w:eastAsia="Times New Roman" w:hAnsi="Arial" w:cs="Arial"/>
          <w:color w:val="FFFFFF"/>
          <w:sz w:val="24"/>
          <w:szCs w:val="24"/>
          <w:highlight w:val="darkGreen"/>
          <w:lang w:eastAsia="fr-FR"/>
        </w:rPr>
        <w:t>Comment consommer et cuisiner la betterave ?</w:t>
      </w:r>
    </w:p>
    <w:p w:rsidR="00A05001" w:rsidRPr="00A05001" w:rsidRDefault="001019FD" w:rsidP="00A05001">
      <w:pPr>
        <w:pStyle w:val="Titre2"/>
        <w:shd w:val="clear" w:color="auto" w:fill="FFFFFF"/>
        <w:spacing w:before="0" w:after="120"/>
        <w:ind w:left="0" w:firstLine="0"/>
        <w:rPr>
          <w:rFonts w:ascii="Arial" w:hAnsi="Arial" w:cs="Arial"/>
          <w:i/>
          <w:color w:val="333333"/>
          <w:sz w:val="24"/>
          <w:szCs w:val="24"/>
        </w:rPr>
      </w:pPr>
      <w:r w:rsidRPr="00A05001">
        <w:rPr>
          <w:rFonts w:ascii="Arial" w:hAnsi="Arial" w:cs="Arial"/>
          <w:i/>
          <w:color w:val="333333"/>
          <w:sz w:val="24"/>
          <w:szCs w:val="24"/>
        </w:rPr>
        <w:t xml:space="preserve">Voici quelques idées pour la déguster et en tirer tous les bienfaits </w:t>
      </w:r>
    </w:p>
    <w:p w:rsidR="001019FD" w:rsidRPr="00A05001" w:rsidRDefault="001019FD" w:rsidP="00A05001">
      <w:pPr>
        <w:pStyle w:val="Titre2"/>
        <w:numPr>
          <w:ilvl w:val="0"/>
          <w:numId w:val="2"/>
        </w:numPr>
        <w:shd w:val="clear" w:color="auto" w:fill="FFFFFF"/>
        <w:spacing w:before="0"/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</w:pPr>
      <w:r w:rsidRPr="00A05001">
        <w:rPr>
          <w:rFonts w:ascii="Arial" w:eastAsia="Times New Roman" w:hAnsi="Arial" w:cs="Arial"/>
          <w:b w:val="0"/>
          <w:color w:val="333333"/>
          <w:sz w:val="24"/>
          <w:szCs w:val="24"/>
          <w:lang w:eastAsia="fr-FR"/>
        </w:rPr>
        <w:t>Un jus betterave grenade pomme</w:t>
      </w:r>
    </w:p>
    <w:p w:rsidR="001019FD" w:rsidRPr="00A05001" w:rsidRDefault="001019FD" w:rsidP="00A05001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050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Un coleslaw chou rouge, carotte, betterave</w:t>
      </w:r>
    </w:p>
    <w:p w:rsidR="001019FD" w:rsidRPr="00A05001" w:rsidRDefault="001019FD" w:rsidP="00A05001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050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Un houmous de betterave au </w:t>
      </w:r>
      <w:r w:rsidR="008E257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fromage de </w:t>
      </w:r>
      <w:r w:rsidRPr="00A050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chèvre</w:t>
      </w:r>
    </w:p>
    <w:p w:rsidR="001019FD" w:rsidRPr="00A05001" w:rsidRDefault="001019FD" w:rsidP="00A05001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050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Des betteraves au miel rôties au four</w:t>
      </w:r>
    </w:p>
    <w:p w:rsidR="001019FD" w:rsidRPr="00A05001" w:rsidRDefault="001019FD" w:rsidP="00A05001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0500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Des betteraves râpées au cumin</w:t>
      </w:r>
    </w:p>
    <w:p w:rsidR="00A05001" w:rsidRPr="008661FF" w:rsidRDefault="001019FD" w:rsidP="00086635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661F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Un velvet cake à la betterave</w:t>
      </w:r>
    </w:p>
    <w:p w:rsidR="008661FF" w:rsidRDefault="00086635" w:rsidP="00086635">
      <w:pPr>
        <w:shd w:val="clear" w:color="auto" w:fill="FFFFFF"/>
        <w:spacing w:before="100" w:beforeAutospacing="1" w:after="100" w:afterAutospacing="1" w:line="240" w:lineRule="auto"/>
        <w:ind w:right="0" w:hanging="1418"/>
        <w:jc w:val="center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1762127" cy="1174750"/>
            <wp:effectExtent l="19050" t="0" r="9523" b="0"/>
            <wp:docPr id="4" name="Image 4" descr="Afficher l’image sour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fficher l’image sour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752" cy="1177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01" w:rsidRPr="00994128" w:rsidRDefault="00A05001" w:rsidP="00A05001">
      <w:pPr>
        <w:shd w:val="clear" w:color="auto" w:fill="FFFFFF"/>
        <w:spacing w:before="100" w:beforeAutospacing="1" w:after="100" w:afterAutospacing="1" w:line="240" w:lineRule="auto"/>
        <w:ind w:right="0" w:hanging="1418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A05001">
        <w:rPr>
          <w:rFonts w:ascii="Arial" w:eastAsia="Times New Roman" w:hAnsi="Arial" w:cs="Arial"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1028700" cy="704850"/>
            <wp:effectExtent l="19050" t="0" r="0" b="0"/>
            <wp:docPr id="3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4128" w:rsidRPr="00994128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Prenez soin de vous</w:t>
      </w:r>
    </w:p>
    <w:p w:rsidR="008661FF" w:rsidRDefault="00A05001" w:rsidP="008661FF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</w:rPr>
      </w:pPr>
      <w:r w:rsidRPr="006655B3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20</w:t>
      </w:r>
      <w:r>
        <w:rPr>
          <w:rFonts w:ascii="Arial" w:hAnsi="Arial" w:cs="Arial"/>
          <w:b/>
          <w:bCs/>
          <w:color w:val="555555"/>
          <w:lang w:eastAsia="en-US"/>
        </w:rPr>
        <w:t>20</w:t>
      </w:r>
      <w:r w:rsidRPr="00ED66F3">
        <w:rPr>
          <w:rFonts w:ascii="Arial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du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nord.</w:t>
      </w:r>
      <w:r w:rsidRPr="00ED66F3">
        <w:rPr>
          <w:rFonts w:ascii="Arial" w:hAnsi="Arial" w:cs="Arial"/>
        </w:rPr>
        <w:t xml:space="preserve"> </w:t>
      </w:r>
      <w:r w:rsidR="008661FF">
        <w:rPr>
          <w:rFonts w:ascii="Arial" w:hAnsi="Arial" w:cs="Arial"/>
        </w:rPr>
        <w:t>(Extraite du net)</w:t>
      </w:r>
    </w:p>
    <w:p w:rsidR="00A05001" w:rsidRDefault="00A05001" w:rsidP="008661FF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</w:rPr>
      </w:pPr>
      <w:r w:rsidRPr="00365ABA">
        <w:rPr>
          <w:rFonts w:ascii="Arial" w:hAnsi="Arial" w:cs="Arial"/>
          <w:b/>
        </w:rPr>
        <w:t>Pour en parler sur le forum :</w:t>
      </w:r>
      <w:r>
        <w:rPr>
          <w:rFonts w:ascii="Arial" w:hAnsi="Arial" w:cs="Arial"/>
        </w:rPr>
        <w:t xml:space="preserve"> </w:t>
      </w:r>
      <w:r w:rsidR="00086635">
        <w:rPr>
          <w:rFonts w:ascii="Arial" w:hAnsi="Arial" w:cs="Arial"/>
        </w:rPr>
        <w:t>ouvrir un nouveau sujet</w:t>
      </w:r>
    </w:p>
    <w:p w:rsidR="007F7E49" w:rsidRDefault="007F7E49" w:rsidP="008661FF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</w:rPr>
      </w:pPr>
      <w:r w:rsidRPr="007F7E49">
        <w:rPr>
          <w:rFonts w:ascii="Arial" w:hAnsi="Arial" w:cs="Arial"/>
          <w:b/>
        </w:rPr>
        <w:t>Photo :</w:t>
      </w:r>
      <w:r>
        <w:rPr>
          <w:rFonts w:ascii="Arial" w:hAnsi="Arial" w:cs="Arial"/>
        </w:rPr>
        <w:t xml:space="preserve"> du net</w:t>
      </w:r>
    </w:p>
    <w:p w:rsidR="00A05001" w:rsidRPr="00A05001" w:rsidRDefault="00A05001" w:rsidP="00A05001">
      <w:pPr>
        <w:shd w:val="clear" w:color="auto" w:fill="FFFFFF"/>
        <w:spacing w:before="100" w:beforeAutospacing="1" w:after="100" w:afterAutospacing="1" w:line="240" w:lineRule="auto"/>
        <w:ind w:right="0" w:hanging="1418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6A5C29" w:rsidRDefault="006A5C29"/>
    <w:sectPr w:rsidR="006A5C29" w:rsidSect="001019FD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9AE" w:rsidRDefault="003179AE" w:rsidP="007F7E49">
      <w:pPr>
        <w:spacing w:after="0" w:line="240" w:lineRule="auto"/>
      </w:pPr>
      <w:r>
        <w:separator/>
      </w:r>
    </w:p>
  </w:endnote>
  <w:endnote w:type="continuationSeparator" w:id="0">
    <w:p w:rsidR="003179AE" w:rsidRDefault="003179AE" w:rsidP="007F7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57387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F7E49" w:rsidRDefault="007F7E49">
            <w:pPr>
              <w:pStyle w:val="Pieddepage"/>
              <w:jc w:val="right"/>
            </w:pPr>
            <w:r>
              <w:t xml:space="preserve">Page </w:t>
            </w:r>
            <w:r w:rsidR="00657D8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57D85">
              <w:rPr>
                <w:b/>
                <w:sz w:val="24"/>
                <w:szCs w:val="24"/>
              </w:rPr>
              <w:fldChar w:fldCharType="separate"/>
            </w:r>
            <w:r w:rsidR="003179AE">
              <w:rPr>
                <w:b/>
                <w:noProof/>
              </w:rPr>
              <w:t>1</w:t>
            </w:r>
            <w:r w:rsidR="00657D85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657D8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57D85">
              <w:rPr>
                <w:b/>
                <w:sz w:val="24"/>
                <w:szCs w:val="24"/>
              </w:rPr>
              <w:fldChar w:fldCharType="separate"/>
            </w:r>
            <w:r w:rsidR="003179AE">
              <w:rPr>
                <w:b/>
                <w:noProof/>
              </w:rPr>
              <w:t>1</w:t>
            </w:r>
            <w:r w:rsidR="00657D8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F7E49" w:rsidRDefault="007F7E49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9AE" w:rsidRDefault="003179AE" w:rsidP="007F7E49">
      <w:pPr>
        <w:spacing w:after="0" w:line="240" w:lineRule="auto"/>
      </w:pPr>
      <w:r>
        <w:separator/>
      </w:r>
    </w:p>
  </w:footnote>
  <w:footnote w:type="continuationSeparator" w:id="0">
    <w:p w:rsidR="003179AE" w:rsidRDefault="003179AE" w:rsidP="007F7E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5512D"/>
    <w:multiLevelType w:val="multilevel"/>
    <w:tmpl w:val="EF5C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E726EA"/>
    <w:multiLevelType w:val="hybridMultilevel"/>
    <w:tmpl w:val="D504B8B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019FD"/>
    <w:rsid w:val="00086635"/>
    <w:rsid w:val="00093ADE"/>
    <w:rsid w:val="001019FD"/>
    <w:rsid w:val="001C1FF9"/>
    <w:rsid w:val="002229AD"/>
    <w:rsid w:val="00287394"/>
    <w:rsid w:val="003179AE"/>
    <w:rsid w:val="003724C0"/>
    <w:rsid w:val="00657D85"/>
    <w:rsid w:val="00673EED"/>
    <w:rsid w:val="006A4BE8"/>
    <w:rsid w:val="006A5C29"/>
    <w:rsid w:val="007F7E49"/>
    <w:rsid w:val="008033E4"/>
    <w:rsid w:val="008661FF"/>
    <w:rsid w:val="008E2579"/>
    <w:rsid w:val="00994128"/>
    <w:rsid w:val="00A05001"/>
    <w:rsid w:val="00A163D3"/>
    <w:rsid w:val="00B507C3"/>
    <w:rsid w:val="00E26642"/>
    <w:rsid w:val="00F25A59"/>
    <w:rsid w:val="00F64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9FD"/>
  </w:style>
  <w:style w:type="paragraph" w:styleId="Titre1">
    <w:name w:val="heading 1"/>
    <w:basedOn w:val="Normal"/>
    <w:link w:val="Titre1Car"/>
    <w:uiPriority w:val="9"/>
    <w:qFormat/>
    <w:rsid w:val="001019FD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0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019FD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10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lev">
    <w:name w:val="Strong"/>
    <w:basedOn w:val="Policepardfaut"/>
    <w:uiPriority w:val="22"/>
    <w:qFormat/>
    <w:rsid w:val="001019FD"/>
    <w:rPr>
      <w:b/>
      <w:bCs/>
    </w:rPr>
  </w:style>
  <w:style w:type="paragraph" w:styleId="NormalWeb">
    <w:name w:val="Normal (Web)"/>
    <w:basedOn w:val="Normal"/>
    <w:uiPriority w:val="99"/>
    <w:unhideWhenUsed/>
    <w:rsid w:val="001019FD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1019F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3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33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500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7F7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F7E49"/>
  </w:style>
  <w:style w:type="paragraph" w:styleId="Pieddepage">
    <w:name w:val="footer"/>
    <w:basedOn w:val="Normal"/>
    <w:link w:val="PieddepageCar"/>
    <w:uiPriority w:val="99"/>
    <w:unhideWhenUsed/>
    <w:rsid w:val="007F7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F7E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10</vt:i4>
      </vt:variant>
    </vt:vector>
  </HeadingPairs>
  <TitlesOfParts>
    <vt:vector size="11" baseType="lpstr">
      <vt:lpstr/>
      <vt:lpstr>/</vt:lpstr>
      <vt:lpstr/>
      <vt:lpstr>5 bienfaits insoupçonnés des betteraves</vt:lpstr>
      <vt:lpstr>    Elle nettoie le foie</vt:lpstr>
      <vt:lpstr>    Après quelques petits excès de sucre, de gras ou d'alcool, la betterave est la s</vt:lpstr>
      <vt:lpstr>    Elle prend soin de vos yeux</vt:lpstr>
      <vt:lpstr>    On n’y pense pas assez, mais il est important de prendre soin de ses yeux. Et po</vt:lpstr>
      <vt:lpstr>    Comment consommer et cuisiner la betterave ?</vt:lpstr>
      <vt:lpstr>    Voici quelques idées pour la déguster et en tirer tous les bienfaits </vt:lpstr>
      <vt:lpstr>    Un jus betterave grenade pomme</vt:lpstr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2020-06-16T06:59:00Z</cp:lastPrinted>
  <dcterms:created xsi:type="dcterms:W3CDTF">2020-06-16T07:00:00Z</dcterms:created>
  <dcterms:modified xsi:type="dcterms:W3CDTF">2020-06-16T07:00:00Z</dcterms:modified>
</cp:coreProperties>
</file>