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A5C29" w:rsidRDefault="00C15845">
      <w:r w:rsidRPr="00C15845">
        <w:drawing>
          <wp:inline distT="0" distB="0" distL="0" distR="0">
            <wp:extent cx="5378450" cy="652293"/>
            <wp:effectExtent l="19050" t="0" r="0" b="0"/>
            <wp:docPr id="2" name="Image 1" descr="Jardins du Nord forum régional site de conseils en jardinage culture potager identification faune et flore, association jardins-du-n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Jardins du Nord forum régional site de conseils en jardinage culture potager identification faune et flore, association jardins-du-nord"/>
                    <pic:cNvPicPr>
                      <a:picLocks noChangeAspect="1" noChangeArrowheads="1"/>
                    </pic:cNvPicPr>
                  </pic:nvPicPr>
                  <pic:blipFill>
                    <a:blip r:embed="rId6" cstate="print"/>
                    <a:srcRect/>
                    <a:stretch>
                      <a:fillRect/>
                    </a:stretch>
                  </pic:blipFill>
                  <pic:spPr bwMode="auto">
                    <a:xfrm>
                      <a:off x="0" y="0"/>
                      <a:ext cx="5378450" cy="652293"/>
                    </a:xfrm>
                    <a:prstGeom prst="rect">
                      <a:avLst/>
                    </a:prstGeom>
                    <a:noFill/>
                    <a:ln w="9525">
                      <a:noFill/>
                      <a:miter lim="800000"/>
                      <a:headEnd/>
                      <a:tailEnd/>
                    </a:ln>
                  </pic:spPr>
                </pic:pic>
              </a:graphicData>
            </a:graphic>
          </wp:inline>
        </w:drawing>
      </w:r>
    </w:p>
    <w:p w:rsidR="00C15845" w:rsidRDefault="00C15845" w:rsidP="00C15845">
      <w:pPr>
        <w:tabs>
          <w:tab w:val="left" w:pos="14004"/>
        </w:tabs>
        <w:ind w:right="-30" w:hanging="1418"/>
        <w:jc w:val="center"/>
        <w:rPr>
          <w:rFonts w:ascii="Monotype Corsiva" w:eastAsia="Calibri" w:hAnsi="Monotype Corsiva" w:cs="Arial"/>
          <w:b/>
          <w:color w:val="FFFFFF"/>
          <w:sz w:val="48"/>
          <w:szCs w:val="48"/>
          <w:highlight w:val="darkGreen"/>
        </w:rPr>
      </w:pPr>
      <w:r w:rsidRPr="00DC4381">
        <w:rPr>
          <w:rFonts w:ascii="Monotype Corsiva" w:eastAsia="Calibri" w:hAnsi="Monotype Corsiva" w:cs="Arial"/>
          <w:b/>
          <w:color w:val="FFFFFF"/>
          <w:sz w:val="48"/>
          <w:szCs w:val="48"/>
          <w:highlight w:val="darkGreen"/>
        </w:rPr>
        <w:t>Á la découverte de nos souvenirs</w:t>
      </w:r>
    </w:p>
    <w:p w:rsidR="00C15845" w:rsidRDefault="00C15845" w:rsidP="00C15845">
      <w:pPr>
        <w:ind w:right="-30" w:hanging="1418"/>
        <w:jc w:val="center"/>
        <w:rPr>
          <w:rFonts w:ascii="Monotype Corsiva" w:eastAsia="Calibri" w:hAnsi="Monotype Corsiva" w:cs="Arial"/>
          <w:b/>
          <w:sz w:val="44"/>
          <w:szCs w:val="44"/>
        </w:rPr>
      </w:pPr>
      <w:r w:rsidRPr="00115B4D">
        <w:rPr>
          <w:rFonts w:ascii="Monotype Corsiva" w:eastAsia="Calibri" w:hAnsi="Monotype Corsiva" w:cs="Arial"/>
          <w:b/>
          <w:sz w:val="44"/>
          <w:szCs w:val="44"/>
        </w:rPr>
        <w:t>Le</w:t>
      </w:r>
      <w:r>
        <w:rPr>
          <w:rFonts w:ascii="Monotype Corsiva" w:eastAsia="Calibri" w:hAnsi="Monotype Corsiva" w:cs="Arial"/>
          <w:b/>
          <w:sz w:val="44"/>
          <w:szCs w:val="44"/>
        </w:rPr>
        <w:t>s</w:t>
      </w:r>
      <w:r w:rsidRPr="00115B4D">
        <w:rPr>
          <w:rFonts w:ascii="Monotype Corsiva" w:eastAsia="Calibri" w:hAnsi="Monotype Corsiva" w:cs="Arial"/>
          <w:b/>
          <w:sz w:val="44"/>
          <w:szCs w:val="44"/>
        </w:rPr>
        <w:t xml:space="preserve"> </w:t>
      </w:r>
      <w:r>
        <w:rPr>
          <w:rFonts w:ascii="Monotype Corsiva" w:eastAsia="Calibri" w:hAnsi="Monotype Corsiva" w:cs="Arial"/>
          <w:b/>
          <w:sz w:val="44"/>
          <w:szCs w:val="44"/>
        </w:rPr>
        <w:t>grottes de Remouchamps</w:t>
      </w:r>
    </w:p>
    <w:p w:rsidR="00C15845" w:rsidRPr="00C15845" w:rsidRDefault="00C15845" w:rsidP="00C15845">
      <w:pPr>
        <w:ind w:left="1" w:right="-30" w:hanging="1"/>
        <w:rPr>
          <w:rFonts w:ascii="Arial" w:eastAsia="Calibri" w:hAnsi="Arial" w:cs="Arial"/>
          <w:b/>
          <w:sz w:val="24"/>
          <w:szCs w:val="24"/>
        </w:rPr>
      </w:pPr>
      <w:r w:rsidRPr="00C15845">
        <w:rPr>
          <w:rFonts w:ascii="Arial" w:hAnsi="Arial" w:cs="Arial"/>
          <w:b/>
          <w:bCs/>
          <w:spacing w:val="3"/>
          <w:sz w:val="24"/>
          <w:szCs w:val="24"/>
          <w:shd w:val="clear" w:color="auto" w:fill="FFFFFF"/>
        </w:rPr>
        <w:t>La Grotte de Remouchamps</w:t>
      </w:r>
      <w:r w:rsidRPr="00C15845">
        <w:rPr>
          <w:rFonts w:ascii="Arial" w:hAnsi="Arial" w:cs="Arial"/>
          <w:spacing w:val="3"/>
          <w:sz w:val="24"/>
          <w:szCs w:val="24"/>
          <w:shd w:val="clear" w:color="auto" w:fill="FFFFFF"/>
        </w:rPr>
        <w:t> est visitée par les touristes depuis 1828.</w:t>
      </w:r>
      <w:r w:rsidRPr="00C15845">
        <w:rPr>
          <w:rFonts w:ascii="Arial" w:hAnsi="Arial" w:cs="Arial"/>
          <w:spacing w:val="3"/>
          <w:sz w:val="24"/>
          <w:szCs w:val="24"/>
        </w:rPr>
        <w:br/>
      </w:r>
      <w:r w:rsidRPr="00C15845">
        <w:rPr>
          <w:rFonts w:ascii="Arial" w:hAnsi="Arial" w:cs="Arial"/>
          <w:spacing w:val="3"/>
          <w:sz w:val="24"/>
          <w:szCs w:val="24"/>
          <w:shd w:val="clear" w:color="auto" w:fill="FFFFFF"/>
        </w:rPr>
        <w:t>Les torches résineuses qu'employaient à l'époque les premiers visiteurs ne devaient toutefois leur donner qu'une impression bien vague de ce que l'on peut voir maintenant grâce à la magnificence de </w:t>
      </w:r>
      <w:r w:rsidRPr="00C15845">
        <w:rPr>
          <w:rFonts w:ascii="Arial" w:hAnsi="Arial" w:cs="Arial"/>
          <w:b/>
          <w:bCs/>
          <w:spacing w:val="3"/>
          <w:sz w:val="24"/>
          <w:szCs w:val="24"/>
          <w:shd w:val="clear" w:color="auto" w:fill="FFFFFF"/>
        </w:rPr>
        <w:t>l'éclairage actuel</w:t>
      </w:r>
      <w:r w:rsidRPr="00C15845">
        <w:rPr>
          <w:rFonts w:ascii="Arial" w:hAnsi="Arial" w:cs="Arial"/>
          <w:spacing w:val="3"/>
          <w:sz w:val="24"/>
          <w:szCs w:val="24"/>
          <w:shd w:val="clear" w:color="auto" w:fill="FFFFFF"/>
        </w:rPr>
        <w:t>.</w:t>
      </w:r>
      <w:r w:rsidRPr="00C15845">
        <w:rPr>
          <w:rFonts w:ascii="Arial" w:hAnsi="Arial" w:cs="Arial"/>
          <w:spacing w:val="3"/>
          <w:sz w:val="24"/>
          <w:szCs w:val="24"/>
        </w:rPr>
        <w:br/>
      </w:r>
      <w:r w:rsidRPr="00C15845">
        <w:rPr>
          <w:rFonts w:ascii="Arial" w:hAnsi="Arial" w:cs="Arial"/>
          <w:spacing w:val="3"/>
          <w:sz w:val="24"/>
          <w:szCs w:val="24"/>
          <w:shd w:val="clear" w:color="auto" w:fill="FFFFFF"/>
        </w:rPr>
        <w:t>La sensation de mystère devait alors l'emporter de loin sur la vision des </w:t>
      </w:r>
      <w:r w:rsidRPr="00C15845">
        <w:rPr>
          <w:rFonts w:ascii="Arial" w:hAnsi="Arial" w:cs="Arial"/>
          <w:b/>
          <w:bCs/>
          <w:spacing w:val="3"/>
          <w:sz w:val="24"/>
          <w:szCs w:val="24"/>
          <w:shd w:val="clear" w:color="auto" w:fill="FFFFFF"/>
        </w:rPr>
        <w:t>beautés souterraines...</w:t>
      </w:r>
    </w:p>
    <w:p w:rsidR="00C15845" w:rsidRDefault="0000351C" w:rsidP="00C15845">
      <w:pPr>
        <w:ind w:hanging="1418"/>
        <w:jc w:val="center"/>
      </w:pPr>
      <w:r>
        <w:rPr>
          <w:noProof/>
          <w:lang w:eastAsia="fr-FR"/>
        </w:rPr>
        <w:drawing>
          <wp:inline distT="0" distB="0" distL="0" distR="0">
            <wp:extent cx="4425950" cy="2941413"/>
            <wp:effectExtent l="19050" t="0" r="0" b="0"/>
            <wp:docPr id="28" name="Image 28" descr="Les Grottes de Remoucham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es Grottes de Remouchamps"/>
                    <pic:cNvPicPr>
                      <a:picLocks noChangeAspect="1" noChangeArrowheads="1"/>
                    </pic:cNvPicPr>
                  </pic:nvPicPr>
                  <pic:blipFill>
                    <a:blip r:embed="rId7" cstate="print"/>
                    <a:srcRect/>
                    <a:stretch>
                      <a:fillRect/>
                    </a:stretch>
                  </pic:blipFill>
                  <pic:spPr bwMode="auto">
                    <a:xfrm>
                      <a:off x="0" y="0"/>
                      <a:ext cx="4425950" cy="2941413"/>
                    </a:xfrm>
                    <a:prstGeom prst="rect">
                      <a:avLst/>
                    </a:prstGeom>
                    <a:noFill/>
                    <a:ln w="9525">
                      <a:noFill/>
                      <a:miter lim="800000"/>
                      <a:headEnd/>
                      <a:tailEnd/>
                    </a:ln>
                  </pic:spPr>
                </pic:pic>
              </a:graphicData>
            </a:graphic>
          </wp:inline>
        </w:drawing>
      </w:r>
    </w:p>
    <w:p w:rsidR="00C15845" w:rsidRDefault="00C15845" w:rsidP="00C15845">
      <w:pPr>
        <w:ind w:left="1" w:right="-30" w:hanging="1"/>
        <w:rPr>
          <w:rFonts w:ascii="Arial" w:hAnsi="Arial" w:cs="Arial"/>
          <w:b/>
          <w:bCs/>
          <w:spacing w:val="3"/>
          <w:sz w:val="24"/>
          <w:szCs w:val="24"/>
          <w:shd w:val="clear" w:color="auto" w:fill="FFFFFF"/>
        </w:rPr>
      </w:pPr>
      <w:r w:rsidRPr="00C15845">
        <w:rPr>
          <w:rFonts w:ascii="Arial" w:hAnsi="Arial" w:cs="Arial"/>
          <w:b/>
          <w:bCs/>
          <w:spacing w:val="3"/>
          <w:sz w:val="24"/>
          <w:szCs w:val="24"/>
          <w:shd w:val="clear" w:color="auto" w:fill="FFFFFF"/>
        </w:rPr>
        <w:lastRenderedPageBreak/>
        <w:t>La Grotte de Remouchamps</w:t>
      </w:r>
      <w:r w:rsidRPr="00C15845">
        <w:rPr>
          <w:rFonts w:ascii="Arial" w:hAnsi="Arial" w:cs="Arial"/>
          <w:spacing w:val="3"/>
          <w:sz w:val="24"/>
          <w:szCs w:val="24"/>
          <w:shd w:val="clear" w:color="auto" w:fill="FFFFFF"/>
        </w:rPr>
        <w:t> se visite à pied à l'aller sur 800 mètres à travers des salles et des galeries spectaculaires.</w:t>
      </w:r>
      <w:r w:rsidRPr="00C15845">
        <w:rPr>
          <w:rFonts w:ascii="Arial" w:hAnsi="Arial" w:cs="Arial"/>
          <w:spacing w:val="3"/>
          <w:sz w:val="24"/>
          <w:szCs w:val="24"/>
        </w:rPr>
        <w:br/>
      </w:r>
      <w:r w:rsidRPr="00C15845">
        <w:rPr>
          <w:rFonts w:ascii="Arial" w:hAnsi="Arial" w:cs="Arial"/>
          <w:spacing w:val="3"/>
          <w:sz w:val="24"/>
          <w:szCs w:val="24"/>
          <w:shd w:val="clear" w:color="auto" w:fill="FFFFFF"/>
        </w:rPr>
        <w:t>Le retour se fait en barque sur une distance de 700 mètres ce qui en fait la plus longue navigation souterraine du monde !</w:t>
      </w:r>
      <w:r w:rsidRPr="00C15845">
        <w:rPr>
          <w:rFonts w:ascii="Arial" w:hAnsi="Arial" w:cs="Arial"/>
          <w:spacing w:val="3"/>
          <w:sz w:val="24"/>
          <w:szCs w:val="24"/>
        </w:rPr>
        <w:br/>
      </w:r>
      <w:r w:rsidRPr="00C15845">
        <w:rPr>
          <w:rFonts w:ascii="Arial" w:hAnsi="Arial" w:cs="Arial"/>
          <w:spacing w:val="3"/>
          <w:sz w:val="24"/>
          <w:szCs w:val="24"/>
          <w:shd w:val="clear" w:color="auto" w:fill="FFFFFF"/>
        </w:rPr>
        <w:t>Toute la visite se fait sous la conduite de guides multilingues.</w:t>
      </w:r>
      <w:r>
        <w:rPr>
          <w:rFonts w:ascii="Arial" w:hAnsi="Arial" w:cs="Arial"/>
          <w:spacing w:val="3"/>
          <w:sz w:val="24"/>
          <w:szCs w:val="24"/>
          <w:shd w:val="clear" w:color="auto" w:fill="FFFFFF"/>
        </w:rPr>
        <w:t xml:space="preserve"> </w:t>
      </w:r>
      <w:r w:rsidRPr="00C15845">
        <w:rPr>
          <w:rFonts w:ascii="Arial" w:hAnsi="Arial" w:cs="Arial"/>
          <w:spacing w:val="3"/>
          <w:sz w:val="24"/>
          <w:szCs w:val="24"/>
          <w:shd w:val="clear" w:color="auto" w:fill="FFFFFF"/>
        </w:rPr>
        <w:t>La durée de la visite est de </w:t>
      </w:r>
      <w:r w:rsidRPr="00C15845">
        <w:rPr>
          <w:rFonts w:ascii="Arial" w:hAnsi="Arial" w:cs="Arial"/>
          <w:b/>
          <w:bCs/>
          <w:spacing w:val="3"/>
          <w:sz w:val="24"/>
          <w:szCs w:val="24"/>
          <w:shd w:val="clear" w:color="auto" w:fill="FFFFFF"/>
        </w:rPr>
        <w:t>+/- 1h15</w:t>
      </w:r>
    </w:p>
    <w:p w:rsidR="00CC06A3" w:rsidRDefault="00CC06A3" w:rsidP="00C15845">
      <w:pPr>
        <w:ind w:left="1" w:right="-30" w:hanging="1"/>
        <w:rPr>
          <w:rFonts w:ascii="Arial" w:hAnsi="Arial" w:cs="Arial"/>
          <w:b/>
          <w:bCs/>
          <w:spacing w:val="3"/>
          <w:sz w:val="24"/>
          <w:szCs w:val="24"/>
          <w:shd w:val="clear" w:color="auto" w:fill="FFFFFF"/>
        </w:rPr>
      </w:pPr>
    </w:p>
    <w:p w:rsidR="00C15845" w:rsidRDefault="00CC06A3" w:rsidP="00C15845">
      <w:pPr>
        <w:ind w:left="1" w:right="-30" w:hanging="1"/>
        <w:jc w:val="center"/>
        <w:rPr>
          <w:rFonts w:ascii="Arial" w:hAnsi="Arial" w:cs="Arial"/>
          <w:sz w:val="24"/>
          <w:szCs w:val="24"/>
        </w:rPr>
      </w:pPr>
      <w:r>
        <w:rPr>
          <w:noProof/>
          <w:lang w:eastAsia="fr-FR"/>
        </w:rPr>
        <w:drawing>
          <wp:inline distT="0" distB="0" distL="0" distR="0">
            <wp:extent cx="4587080" cy="3441700"/>
            <wp:effectExtent l="19050" t="0" r="3970" b="0"/>
            <wp:docPr id="31" name="Image 31" descr="photo4.jpg - Photo de Grottes de Remouchamps, Sougne-Remouchamp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photo4.jpg - Photo de Grottes de Remouchamps, Sougne-Remouchamps ..."/>
                    <pic:cNvPicPr>
                      <a:picLocks noChangeAspect="1" noChangeArrowheads="1"/>
                    </pic:cNvPicPr>
                  </pic:nvPicPr>
                  <pic:blipFill>
                    <a:blip r:embed="rId8" cstate="print"/>
                    <a:srcRect/>
                    <a:stretch>
                      <a:fillRect/>
                    </a:stretch>
                  </pic:blipFill>
                  <pic:spPr bwMode="auto">
                    <a:xfrm>
                      <a:off x="0" y="0"/>
                      <a:ext cx="4588933" cy="3443090"/>
                    </a:xfrm>
                    <a:prstGeom prst="rect">
                      <a:avLst/>
                    </a:prstGeom>
                    <a:noFill/>
                    <a:ln w="9525">
                      <a:noFill/>
                      <a:miter lim="800000"/>
                      <a:headEnd/>
                      <a:tailEnd/>
                    </a:ln>
                  </pic:spPr>
                </pic:pic>
              </a:graphicData>
            </a:graphic>
          </wp:inline>
        </w:drawing>
      </w:r>
    </w:p>
    <w:p w:rsidR="00C15845" w:rsidRPr="0000351C" w:rsidRDefault="00C15845" w:rsidP="00C15845">
      <w:pPr>
        <w:ind w:left="1" w:right="-30" w:hanging="1"/>
        <w:rPr>
          <w:rFonts w:ascii="Arial" w:hAnsi="Arial" w:cs="Arial"/>
          <w:color w:val="FF0000"/>
          <w:spacing w:val="3"/>
          <w:sz w:val="24"/>
          <w:szCs w:val="24"/>
          <w:shd w:val="clear" w:color="auto" w:fill="FFFFFF"/>
        </w:rPr>
      </w:pPr>
      <w:r w:rsidRPr="00C15845">
        <w:rPr>
          <w:rFonts w:ascii="Arial" w:hAnsi="Arial" w:cs="Arial"/>
          <w:b/>
          <w:color w:val="FF0000"/>
          <w:spacing w:val="3"/>
          <w:sz w:val="24"/>
          <w:szCs w:val="24"/>
          <w:shd w:val="clear" w:color="auto" w:fill="FFFFFF"/>
        </w:rPr>
        <w:t xml:space="preserve">ATTENTION </w:t>
      </w:r>
      <w:r w:rsidRPr="0000351C">
        <w:rPr>
          <w:rFonts w:ascii="Arial" w:hAnsi="Arial" w:cs="Arial"/>
          <w:color w:val="FF0000"/>
          <w:spacing w:val="3"/>
          <w:sz w:val="24"/>
          <w:szCs w:val="24"/>
          <w:shd w:val="clear" w:color="auto" w:fill="FFFFFF"/>
        </w:rPr>
        <w:t xml:space="preserve">: </w:t>
      </w:r>
      <w:r w:rsidRPr="0000351C">
        <w:rPr>
          <w:rFonts w:ascii="Arial" w:hAnsi="Arial" w:cs="Arial"/>
          <w:b/>
          <w:color w:val="FF0000"/>
          <w:spacing w:val="3"/>
          <w:sz w:val="24"/>
          <w:szCs w:val="24"/>
          <w:shd w:val="clear" w:color="auto" w:fill="FFFFFF"/>
        </w:rPr>
        <w:t>Avec ses</w:t>
      </w:r>
      <w:r w:rsidRPr="00C15845">
        <w:rPr>
          <w:rFonts w:ascii="Arial" w:hAnsi="Arial" w:cs="Arial"/>
          <w:spacing w:val="3"/>
          <w:sz w:val="24"/>
          <w:szCs w:val="24"/>
          <w:shd w:val="clear" w:color="auto" w:fill="FFFFFF"/>
        </w:rPr>
        <w:t xml:space="preserve"> </w:t>
      </w:r>
      <w:r w:rsidRPr="0000351C">
        <w:rPr>
          <w:rFonts w:ascii="Arial" w:hAnsi="Arial" w:cs="Arial"/>
          <w:b/>
          <w:color w:val="FF0000"/>
          <w:spacing w:val="3"/>
          <w:sz w:val="24"/>
          <w:szCs w:val="24"/>
          <w:shd w:val="clear" w:color="auto" w:fill="FFFFFF"/>
        </w:rPr>
        <w:t>passages étroits et plus de 400 marches</w:t>
      </w:r>
      <w:r w:rsidRPr="0000351C">
        <w:rPr>
          <w:rFonts w:ascii="Arial" w:hAnsi="Arial" w:cs="Arial"/>
          <w:color w:val="FF0000"/>
          <w:spacing w:val="3"/>
          <w:sz w:val="24"/>
          <w:szCs w:val="24"/>
          <w:shd w:val="clear" w:color="auto" w:fill="FFFFFF"/>
        </w:rPr>
        <w:t xml:space="preserve">, la Grotte n'est pas accessibles aux personnes à mobilité </w:t>
      </w:r>
      <w:r w:rsidRPr="00CC06A3">
        <w:rPr>
          <w:rFonts w:ascii="Arial" w:hAnsi="Arial" w:cs="Arial"/>
          <w:b/>
          <w:color w:val="FF0000"/>
          <w:spacing w:val="3"/>
          <w:sz w:val="24"/>
          <w:szCs w:val="24"/>
          <w:shd w:val="clear" w:color="auto" w:fill="FFFFFF"/>
        </w:rPr>
        <w:t>réduite.</w:t>
      </w:r>
    </w:p>
    <w:p w:rsidR="00CC06A3" w:rsidRDefault="00CC06A3" w:rsidP="00FB6A4B">
      <w:pPr>
        <w:shd w:val="clear" w:color="auto" w:fill="FFFFFF"/>
        <w:spacing w:after="100" w:line="240" w:lineRule="auto"/>
        <w:ind w:left="0" w:right="0" w:firstLine="0"/>
        <w:outlineLvl w:val="1"/>
        <w:rPr>
          <w:rFonts w:ascii="Arial" w:eastAsia="Times New Roman" w:hAnsi="Arial" w:cs="Arial"/>
          <w:b/>
          <w:bCs/>
          <w:i/>
          <w:caps/>
          <w:color w:val="000000" w:themeColor="text1"/>
          <w:spacing w:val="3"/>
          <w:sz w:val="24"/>
          <w:szCs w:val="24"/>
          <w:lang w:eastAsia="fr-FR"/>
        </w:rPr>
      </w:pPr>
    </w:p>
    <w:p w:rsidR="00CC06A3" w:rsidRDefault="00CC06A3" w:rsidP="00FB6A4B">
      <w:pPr>
        <w:shd w:val="clear" w:color="auto" w:fill="FFFFFF"/>
        <w:spacing w:after="100" w:line="240" w:lineRule="auto"/>
        <w:ind w:left="0" w:right="0" w:firstLine="0"/>
        <w:outlineLvl w:val="1"/>
        <w:rPr>
          <w:rFonts w:ascii="Arial" w:eastAsia="Times New Roman" w:hAnsi="Arial" w:cs="Arial"/>
          <w:b/>
          <w:bCs/>
          <w:i/>
          <w:caps/>
          <w:color w:val="000000" w:themeColor="text1"/>
          <w:spacing w:val="3"/>
          <w:sz w:val="24"/>
          <w:szCs w:val="24"/>
          <w:lang w:eastAsia="fr-FR"/>
        </w:rPr>
      </w:pPr>
    </w:p>
    <w:p w:rsidR="00CC06A3" w:rsidRDefault="00CC06A3" w:rsidP="00FB6A4B">
      <w:pPr>
        <w:shd w:val="clear" w:color="auto" w:fill="FFFFFF"/>
        <w:spacing w:after="100" w:line="240" w:lineRule="auto"/>
        <w:ind w:left="0" w:right="0" w:firstLine="0"/>
        <w:outlineLvl w:val="1"/>
        <w:rPr>
          <w:rFonts w:ascii="Arial" w:eastAsia="Times New Roman" w:hAnsi="Arial" w:cs="Arial"/>
          <w:b/>
          <w:bCs/>
          <w:i/>
          <w:caps/>
          <w:color w:val="000000" w:themeColor="text1"/>
          <w:spacing w:val="3"/>
          <w:sz w:val="24"/>
          <w:szCs w:val="24"/>
          <w:lang w:eastAsia="fr-FR"/>
        </w:rPr>
      </w:pPr>
    </w:p>
    <w:p w:rsidR="00FB6A4B" w:rsidRDefault="00FB6A4B" w:rsidP="00FB6A4B">
      <w:pPr>
        <w:shd w:val="clear" w:color="auto" w:fill="FFFFFF"/>
        <w:spacing w:after="100" w:line="240" w:lineRule="auto"/>
        <w:ind w:left="0" w:right="0" w:firstLine="0"/>
        <w:outlineLvl w:val="1"/>
        <w:rPr>
          <w:rFonts w:ascii="Arial" w:eastAsia="Times New Roman" w:hAnsi="Arial" w:cs="Arial"/>
          <w:b/>
          <w:bCs/>
          <w:i/>
          <w:caps/>
          <w:color w:val="000000" w:themeColor="text1"/>
          <w:spacing w:val="3"/>
          <w:sz w:val="24"/>
          <w:szCs w:val="24"/>
          <w:lang w:eastAsia="fr-FR"/>
        </w:rPr>
      </w:pPr>
      <w:r w:rsidRPr="00FB6A4B">
        <w:rPr>
          <w:rFonts w:ascii="Arial" w:eastAsia="Times New Roman" w:hAnsi="Arial" w:cs="Arial"/>
          <w:b/>
          <w:bCs/>
          <w:i/>
          <w:caps/>
          <w:color w:val="000000" w:themeColor="text1"/>
          <w:spacing w:val="3"/>
          <w:sz w:val="24"/>
          <w:szCs w:val="24"/>
          <w:lang w:eastAsia="fr-FR"/>
        </w:rPr>
        <w:t>LA GALERIE DU PRÉCIPICE</w:t>
      </w:r>
    </w:p>
    <w:p w:rsidR="00CC06A3" w:rsidRDefault="00CC06A3" w:rsidP="00FB6A4B">
      <w:pPr>
        <w:shd w:val="clear" w:color="auto" w:fill="FFFFFF"/>
        <w:spacing w:after="100" w:line="240" w:lineRule="auto"/>
        <w:ind w:left="0" w:right="0" w:firstLine="0"/>
        <w:outlineLvl w:val="1"/>
        <w:rPr>
          <w:rFonts w:ascii="Arial" w:eastAsia="Times New Roman" w:hAnsi="Arial" w:cs="Arial"/>
          <w:b/>
          <w:bCs/>
          <w:i/>
          <w:caps/>
          <w:color w:val="000000" w:themeColor="text1"/>
          <w:spacing w:val="3"/>
          <w:sz w:val="24"/>
          <w:szCs w:val="24"/>
          <w:lang w:eastAsia="fr-FR"/>
        </w:rPr>
      </w:pPr>
    </w:p>
    <w:p w:rsidR="00CC06A3" w:rsidRPr="00FB6A4B" w:rsidRDefault="00CC06A3" w:rsidP="00CC06A3">
      <w:pPr>
        <w:shd w:val="clear" w:color="auto" w:fill="FFFFFF"/>
        <w:spacing w:after="100" w:line="240" w:lineRule="auto"/>
        <w:ind w:left="0" w:right="0" w:firstLine="0"/>
        <w:jc w:val="center"/>
        <w:outlineLvl w:val="1"/>
        <w:rPr>
          <w:rFonts w:ascii="Arial" w:eastAsia="Times New Roman" w:hAnsi="Arial" w:cs="Arial"/>
          <w:b/>
          <w:bCs/>
          <w:i/>
          <w:caps/>
          <w:color w:val="000000" w:themeColor="text1"/>
          <w:spacing w:val="3"/>
          <w:sz w:val="24"/>
          <w:szCs w:val="24"/>
          <w:lang w:eastAsia="fr-FR"/>
        </w:rPr>
      </w:pPr>
      <w:r>
        <w:rPr>
          <w:noProof/>
          <w:lang w:eastAsia="fr-FR"/>
        </w:rPr>
        <w:drawing>
          <wp:inline distT="0" distB="0" distL="0" distR="0">
            <wp:extent cx="1797050" cy="3793773"/>
            <wp:effectExtent l="19050" t="0" r="0" b="0"/>
            <wp:docPr id="34" name="Image 34" descr="http://www.lesgrottes.be/img/page/p_precipic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http://www.lesgrottes.be/img/page/p_precipice.png"/>
                    <pic:cNvPicPr>
                      <a:picLocks noChangeAspect="1" noChangeArrowheads="1"/>
                    </pic:cNvPicPr>
                  </pic:nvPicPr>
                  <pic:blipFill>
                    <a:blip r:embed="rId9" cstate="print"/>
                    <a:srcRect/>
                    <a:stretch>
                      <a:fillRect/>
                    </a:stretch>
                  </pic:blipFill>
                  <pic:spPr bwMode="auto">
                    <a:xfrm>
                      <a:off x="0" y="0"/>
                      <a:ext cx="1797050" cy="3793773"/>
                    </a:xfrm>
                    <a:prstGeom prst="rect">
                      <a:avLst/>
                    </a:prstGeom>
                    <a:noFill/>
                    <a:ln w="9525">
                      <a:noFill/>
                      <a:miter lim="800000"/>
                      <a:headEnd/>
                      <a:tailEnd/>
                    </a:ln>
                  </pic:spPr>
                </pic:pic>
              </a:graphicData>
            </a:graphic>
          </wp:inline>
        </w:drawing>
      </w:r>
    </w:p>
    <w:p w:rsidR="00FB6A4B" w:rsidRPr="00FB6A4B" w:rsidRDefault="00FB6A4B" w:rsidP="00FB6A4B">
      <w:pPr>
        <w:shd w:val="clear" w:color="auto" w:fill="FFFFFF"/>
        <w:spacing w:after="100" w:line="240" w:lineRule="auto"/>
        <w:ind w:left="0" w:right="0" w:firstLine="0"/>
        <w:outlineLvl w:val="1"/>
        <w:rPr>
          <w:rFonts w:ascii="Arial" w:eastAsia="Times New Roman" w:hAnsi="Arial" w:cs="Arial"/>
          <w:b/>
          <w:bCs/>
          <w:i/>
          <w:caps/>
          <w:color w:val="000000" w:themeColor="text1"/>
          <w:spacing w:val="3"/>
          <w:sz w:val="24"/>
          <w:szCs w:val="24"/>
          <w:lang w:eastAsia="fr-FR"/>
        </w:rPr>
      </w:pPr>
      <w:r w:rsidRPr="00FB6A4B">
        <w:rPr>
          <w:rFonts w:ascii="Arial" w:hAnsi="Arial" w:cs="Arial"/>
          <w:color w:val="000000" w:themeColor="text1"/>
          <w:spacing w:val="3"/>
          <w:sz w:val="24"/>
          <w:szCs w:val="24"/>
          <w:shd w:val="clear" w:color="auto" w:fill="FFFFFF"/>
        </w:rPr>
        <w:t>La salle d'entrée, longue d'une vingtaine de mètres, large d'autant, servit d'abri à des chasseurs aux temps lointains de la pierre taillée. Quittant cette salle, le visiteur parcourt d'abord une large galerie de quelque 80 mètres de long. Cette galerie, utilisée jusqu'au XIXe siècle comme cave à vin fut un abri pour la population de Remouchamps durant la deuxième guerre mondiale. Ce passage se termine abruptement au-dessus d'un précipice de 8 mètres au fond duquel coule le Rubicon.</w:t>
      </w:r>
    </w:p>
    <w:p w:rsidR="00FB6A4B" w:rsidRDefault="00FB6A4B" w:rsidP="00FB6A4B">
      <w:pPr>
        <w:shd w:val="clear" w:color="auto" w:fill="FFFFFF"/>
        <w:spacing w:after="100" w:line="240" w:lineRule="auto"/>
        <w:ind w:left="0" w:right="0" w:firstLine="0"/>
        <w:outlineLvl w:val="1"/>
        <w:rPr>
          <w:rFonts w:ascii="Times New Roman" w:eastAsia="Times New Roman" w:hAnsi="Times New Roman" w:cs="Times New Roman"/>
          <w:b/>
          <w:bCs/>
          <w:i/>
          <w:caps/>
          <w:color w:val="000000" w:themeColor="text1"/>
          <w:spacing w:val="3"/>
          <w:lang w:eastAsia="fr-FR"/>
        </w:rPr>
      </w:pPr>
    </w:p>
    <w:p w:rsidR="00FB6A4B" w:rsidRDefault="00FB6A4B" w:rsidP="00FB6A4B">
      <w:pPr>
        <w:shd w:val="clear" w:color="auto" w:fill="FFFFFF"/>
        <w:spacing w:after="100" w:line="240" w:lineRule="auto"/>
        <w:ind w:left="0" w:right="0" w:firstLine="0"/>
        <w:outlineLvl w:val="1"/>
        <w:rPr>
          <w:rFonts w:ascii="Times New Roman" w:eastAsia="Times New Roman" w:hAnsi="Times New Roman" w:cs="Times New Roman"/>
          <w:b/>
          <w:bCs/>
          <w:i/>
          <w:caps/>
          <w:color w:val="000000" w:themeColor="text1"/>
          <w:spacing w:val="3"/>
          <w:lang w:eastAsia="fr-FR"/>
        </w:rPr>
      </w:pPr>
    </w:p>
    <w:p w:rsidR="00FB6A4B" w:rsidRDefault="00FB6A4B" w:rsidP="00FB6A4B">
      <w:pPr>
        <w:shd w:val="clear" w:color="auto" w:fill="FFFFFF"/>
        <w:spacing w:after="100" w:line="240" w:lineRule="auto"/>
        <w:ind w:left="0" w:right="0" w:firstLine="0"/>
        <w:outlineLvl w:val="1"/>
        <w:rPr>
          <w:rFonts w:ascii="Times New Roman" w:eastAsia="Times New Roman" w:hAnsi="Times New Roman" w:cs="Times New Roman"/>
          <w:b/>
          <w:bCs/>
          <w:i/>
          <w:caps/>
          <w:color w:val="000000" w:themeColor="text1"/>
          <w:spacing w:val="3"/>
          <w:lang w:eastAsia="fr-FR"/>
        </w:rPr>
      </w:pPr>
    </w:p>
    <w:p w:rsidR="00FB6A4B" w:rsidRDefault="00FB6A4B" w:rsidP="00FB6A4B">
      <w:pPr>
        <w:shd w:val="clear" w:color="auto" w:fill="FFFFFF"/>
        <w:spacing w:after="100" w:line="240" w:lineRule="auto"/>
        <w:ind w:left="0" w:right="0" w:firstLine="0"/>
        <w:outlineLvl w:val="1"/>
        <w:rPr>
          <w:rFonts w:ascii="Times New Roman" w:eastAsia="Times New Roman" w:hAnsi="Times New Roman" w:cs="Times New Roman"/>
          <w:b/>
          <w:bCs/>
          <w:i/>
          <w:caps/>
          <w:color w:val="000000" w:themeColor="text1"/>
          <w:spacing w:val="3"/>
          <w:lang w:eastAsia="fr-FR"/>
        </w:rPr>
      </w:pPr>
    </w:p>
    <w:p w:rsidR="00FB6A4B" w:rsidRPr="00FB6A4B" w:rsidRDefault="00FB6A4B" w:rsidP="00FB6A4B">
      <w:pPr>
        <w:shd w:val="clear" w:color="auto" w:fill="FFFFFF"/>
        <w:spacing w:after="100" w:line="240" w:lineRule="auto"/>
        <w:ind w:left="0" w:right="0" w:firstLine="0"/>
        <w:outlineLvl w:val="1"/>
        <w:rPr>
          <w:rFonts w:ascii="Arial" w:eastAsia="Times New Roman" w:hAnsi="Arial" w:cs="Arial"/>
          <w:b/>
          <w:bCs/>
          <w:i/>
          <w:caps/>
          <w:color w:val="000000" w:themeColor="text1"/>
          <w:spacing w:val="3"/>
          <w:sz w:val="24"/>
          <w:szCs w:val="24"/>
          <w:lang w:eastAsia="fr-FR"/>
        </w:rPr>
      </w:pPr>
      <w:r w:rsidRPr="00FB6A4B">
        <w:rPr>
          <w:rFonts w:ascii="Arial" w:eastAsia="Times New Roman" w:hAnsi="Arial" w:cs="Arial"/>
          <w:b/>
          <w:bCs/>
          <w:i/>
          <w:caps/>
          <w:color w:val="000000" w:themeColor="text1"/>
          <w:spacing w:val="3"/>
          <w:sz w:val="24"/>
          <w:szCs w:val="24"/>
          <w:lang w:eastAsia="fr-FR"/>
        </w:rPr>
        <w:t>LA GRANDE DRAPERIE</w:t>
      </w:r>
    </w:p>
    <w:p w:rsidR="00C15845" w:rsidRDefault="00FB6A4B" w:rsidP="00FB6A4B">
      <w:pPr>
        <w:shd w:val="clear" w:color="auto" w:fill="FFFFFF"/>
        <w:spacing w:after="100" w:line="240" w:lineRule="auto"/>
        <w:ind w:left="0" w:right="0" w:firstLine="0"/>
        <w:jc w:val="center"/>
        <w:outlineLvl w:val="1"/>
        <w:rPr>
          <w:rFonts w:ascii="Arial" w:hAnsi="Arial" w:cs="Arial"/>
          <w:spacing w:val="3"/>
          <w:sz w:val="24"/>
          <w:szCs w:val="24"/>
          <w:shd w:val="clear" w:color="auto" w:fill="FFFFFF"/>
        </w:rPr>
      </w:pPr>
      <w:r>
        <w:rPr>
          <w:noProof/>
          <w:lang w:eastAsia="fr-FR"/>
        </w:rPr>
        <w:drawing>
          <wp:inline distT="0" distB="0" distL="0" distR="0">
            <wp:extent cx="2186740" cy="4616450"/>
            <wp:effectExtent l="19050" t="0" r="4010" b="0"/>
            <wp:docPr id="13" name="Image 13" descr="http://www.lesgrottes.be/img/page/p_draperi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www.lesgrottes.be/img/page/p_draperie.png"/>
                    <pic:cNvPicPr>
                      <a:picLocks noChangeAspect="1" noChangeArrowheads="1"/>
                    </pic:cNvPicPr>
                  </pic:nvPicPr>
                  <pic:blipFill>
                    <a:blip r:embed="rId10" cstate="print"/>
                    <a:srcRect/>
                    <a:stretch>
                      <a:fillRect/>
                    </a:stretch>
                  </pic:blipFill>
                  <pic:spPr bwMode="auto">
                    <a:xfrm>
                      <a:off x="0" y="0"/>
                      <a:ext cx="2192074" cy="4627712"/>
                    </a:xfrm>
                    <a:prstGeom prst="rect">
                      <a:avLst/>
                    </a:prstGeom>
                    <a:noFill/>
                    <a:ln w="9525">
                      <a:noFill/>
                      <a:miter lim="800000"/>
                      <a:headEnd/>
                      <a:tailEnd/>
                    </a:ln>
                  </pic:spPr>
                </pic:pic>
              </a:graphicData>
            </a:graphic>
          </wp:inline>
        </w:drawing>
      </w:r>
    </w:p>
    <w:p w:rsidR="00C15845" w:rsidRDefault="00FB6A4B" w:rsidP="00C15845">
      <w:pPr>
        <w:ind w:left="1" w:right="-30" w:hanging="1"/>
        <w:rPr>
          <w:rFonts w:ascii="Arial" w:hAnsi="Arial" w:cs="Arial"/>
          <w:color w:val="000000" w:themeColor="text1"/>
          <w:spacing w:val="3"/>
          <w:sz w:val="24"/>
          <w:szCs w:val="24"/>
          <w:shd w:val="clear" w:color="auto" w:fill="FFFFFF"/>
        </w:rPr>
      </w:pPr>
      <w:r w:rsidRPr="00FB6A4B">
        <w:rPr>
          <w:rFonts w:ascii="Arial" w:hAnsi="Arial" w:cs="Arial"/>
          <w:color w:val="000000" w:themeColor="text1"/>
          <w:spacing w:val="3"/>
          <w:sz w:val="24"/>
          <w:szCs w:val="24"/>
          <w:shd w:val="clear" w:color="auto" w:fill="FFFFFF"/>
        </w:rPr>
        <w:t>La Grande Draperie, ruisselante d'eau de pluie, haute de 7 mètres et âgée de plusieurs centaines de milliers d'années, nous apprend que tous les dépôts cristallins qui ornent la grotte sont dus à l'évaporation de gouttelettes d'eau qui tombant des voûtes ou glissant sur les parois déposent sous forme de cristaux le calcaire qu'elles tiennent en dissolution.</w:t>
      </w:r>
    </w:p>
    <w:p w:rsidR="00FB6A4B" w:rsidRPr="00FB6A4B" w:rsidRDefault="00FB6A4B" w:rsidP="00FB6A4B">
      <w:pPr>
        <w:shd w:val="clear" w:color="auto" w:fill="FFFFFF"/>
        <w:spacing w:after="100" w:line="240" w:lineRule="auto"/>
        <w:ind w:left="0" w:right="0" w:firstLine="0"/>
        <w:outlineLvl w:val="1"/>
        <w:rPr>
          <w:rFonts w:ascii="Arial" w:eastAsia="Times New Roman" w:hAnsi="Arial" w:cs="Arial"/>
          <w:b/>
          <w:bCs/>
          <w:i/>
          <w:caps/>
          <w:color w:val="000000" w:themeColor="text1"/>
          <w:spacing w:val="3"/>
          <w:sz w:val="24"/>
          <w:szCs w:val="24"/>
          <w:lang w:eastAsia="fr-FR"/>
        </w:rPr>
      </w:pPr>
      <w:r w:rsidRPr="00FB6A4B">
        <w:rPr>
          <w:rFonts w:ascii="Arial" w:eastAsia="Times New Roman" w:hAnsi="Arial" w:cs="Arial"/>
          <w:b/>
          <w:bCs/>
          <w:i/>
          <w:caps/>
          <w:color w:val="000000" w:themeColor="text1"/>
          <w:spacing w:val="3"/>
          <w:sz w:val="24"/>
          <w:szCs w:val="24"/>
          <w:lang w:eastAsia="fr-FR"/>
        </w:rPr>
        <w:t>LA SALLE DE LA VIERGE</w:t>
      </w:r>
    </w:p>
    <w:p w:rsidR="00FB6A4B" w:rsidRDefault="00FB6A4B" w:rsidP="00FB6A4B">
      <w:pPr>
        <w:ind w:left="1" w:right="-30" w:hanging="1"/>
        <w:jc w:val="center"/>
        <w:rPr>
          <w:rFonts w:ascii="Arial" w:hAnsi="Arial" w:cs="Arial"/>
          <w:color w:val="000000" w:themeColor="text1"/>
          <w:sz w:val="24"/>
          <w:szCs w:val="24"/>
        </w:rPr>
      </w:pPr>
      <w:r>
        <w:rPr>
          <w:noProof/>
          <w:lang w:eastAsia="fr-FR"/>
        </w:rPr>
        <w:drawing>
          <wp:inline distT="0" distB="0" distL="0" distR="0">
            <wp:extent cx="1993900" cy="4209343"/>
            <wp:effectExtent l="19050" t="0" r="6350" b="0"/>
            <wp:docPr id="16" name="Image 16" descr="http://www.lesgrottes.be/img/page/p_vier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www.lesgrottes.be/img/page/p_vierge.png"/>
                    <pic:cNvPicPr>
                      <a:picLocks noChangeAspect="1" noChangeArrowheads="1"/>
                    </pic:cNvPicPr>
                  </pic:nvPicPr>
                  <pic:blipFill>
                    <a:blip r:embed="rId11" cstate="print"/>
                    <a:srcRect/>
                    <a:stretch>
                      <a:fillRect/>
                    </a:stretch>
                  </pic:blipFill>
                  <pic:spPr bwMode="auto">
                    <a:xfrm>
                      <a:off x="0" y="0"/>
                      <a:ext cx="1993900" cy="4209343"/>
                    </a:xfrm>
                    <a:prstGeom prst="rect">
                      <a:avLst/>
                    </a:prstGeom>
                    <a:noFill/>
                    <a:ln w="9525">
                      <a:noFill/>
                      <a:miter lim="800000"/>
                      <a:headEnd/>
                      <a:tailEnd/>
                    </a:ln>
                  </pic:spPr>
                </pic:pic>
              </a:graphicData>
            </a:graphic>
          </wp:inline>
        </w:drawing>
      </w:r>
    </w:p>
    <w:p w:rsidR="003C1757" w:rsidRDefault="00FB6A4B" w:rsidP="0000351C">
      <w:pPr>
        <w:ind w:left="1" w:right="-30" w:hanging="1"/>
        <w:rPr>
          <w:rFonts w:ascii="Arial" w:hAnsi="Arial" w:cs="Arial"/>
          <w:i/>
          <w:caps/>
          <w:color w:val="242424"/>
          <w:spacing w:val="3"/>
          <w:sz w:val="24"/>
          <w:szCs w:val="24"/>
        </w:rPr>
      </w:pPr>
      <w:r w:rsidRPr="00FB6A4B">
        <w:rPr>
          <w:rFonts w:ascii="Arial" w:hAnsi="Arial" w:cs="Arial"/>
          <w:color w:val="000000" w:themeColor="text1"/>
          <w:spacing w:val="3"/>
          <w:sz w:val="24"/>
          <w:szCs w:val="24"/>
          <w:shd w:val="clear" w:color="auto" w:fill="FFFFFF"/>
        </w:rPr>
        <w:t>Une salle nommée à cause de la ressemblance d'une stalagmite avec Sainte Marie portant l'enfant Jésus. Au plafond, vous distinguerez des taches rondes un peu plus claires que la masse de la roche, les stomatopores. Il s'agit de fossiles d'animaux minuscules qui vivaient au fond de la mer (il y a 350 millions d'années).</w:t>
      </w:r>
    </w:p>
    <w:p w:rsidR="00CC06A3" w:rsidRDefault="00CC06A3" w:rsidP="00FB6A4B">
      <w:pPr>
        <w:pStyle w:val="Titre2"/>
        <w:shd w:val="clear" w:color="auto" w:fill="FFFFFF"/>
        <w:spacing w:before="0" w:beforeAutospacing="0" w:afterAutospacing="0"/>
        <w:rPr>
          <w:rFonts w:ascii="Arial" w:hAnsi="Arial" w:cs="Arial"/>
          <w:i/>
          <w:caps/>
          <w:color w:val="242424"/>
          <w:spacing w:val="3"/>
          <w:sz w:val="24"/>
          <w:szCs w:val="24"/>
        </w:rPr>
      </w:pPr>
    </w:p>
    <w:p w:rsidR="00CC06A3" w:rsidRDefault="00CC06A3" w:rsidP="00FB6A4B">
      <w:pPr>
        <w:pStyle w:val="Titre2"/>
        <w:shd w:val="clear" w:color="auto" w:fill="FFFFFF"/>
        <w:spacing w:before="0" w:beforeAutospacing="0" w:afterAutospacing="0"/>
        <w:rPr>
          <w:rFonts w:ascii="Arial" w:hAnsi="Arial" w:cs="Arial"/>
          <w:i/>
          <w:caps/>
          <w:color w:val="242424"/>
          <w:spacing w:val="3"/>
          <w:sz w:val="24"/>
          <w:szCs w:val="24"/>
        </w:rPr>
      </w:pPr>
    </w:p>
    <w:p w:rsidR="00CC06A3" w:rsidRDefault="00CC06A3" w:rsidP="00FB6A4B">
      <w:pPr>
        <w:pStyle w:val="Titre2"/>
        <w:shd w:val="clear" w:color="auto" w:fill="FFFFFF"/>
        <w:spacing w:before="0" w:beforeAutospacing="0" w:afterAutospacing="0"/>
        <w:rPr>
          <w:rFonts w:ascii="Arial" w:hAnsi="Arial" w:cs="Arial"/>
          <w:i/>
          <w:caps/>
          <w:color w:val="242424"/>
          <w:spacing w:val="3"/>
          <w:sz w:val="24"/>
          <w:szCs w:val="24"/>
        </w:rPr>
      </w:pPr>
    </w:p>
    <w:p w:rsidR="00CC06A3" w:rsidRDefault="00CC06A3" w:rsidP="00FB6A4B">
      <w:pPr>
        <w:pStyle w:val="Titre2"/>
        <w:shd w:val="clear" w:color="auto" w:fill="FFFFFF"/>
        <w:spacing w:before="0" w:beforeAutospacing="0" w:afterAutospacing="0"/>
        <w:rPr>
          <w:rFonts w:ascii="Arial" w:hAnsi="Arial" w:cs="Arial"/>
          <w:i/>
          <w:caps/>
          <w:color w:val="242424"/>
          <w:spacing w:val="3"/>
          <w:sz w:val="24"/>
          <w:szCs w:val="24"/>
        </w:rPr>
      </w:pPr>
    </w:p>
    <w:p w:rsidR="00CC06A3" w:rsidRDefault="00CC06A3" w:rsidP="00FB6A4B">
      <w:pPr>
        <w:pStyle w:val="Titre2"/>
        <w:shd w:val="clear" w:color="auto" w:fill="FFFFFF"/>
        <w:spacing w:before="0" w:beforeAutospacing="0" w:afterAutospacing="0"/>
        <w:rPr>
          <w:rFonts w:ascii="Arial" w:hAnsi="Arial" w:cs="Arial"/>
          <w:i/>
          <w:caps/>
          <w:color w:val="242424"/>
          <w:spacing w:val="3"/>
          <w:sz w:val="24"/>
          <w:szCs w:val="24"/>
        </w:rPr>
      </w:pPr>
    </w:p>
    <w:p w:rsidR="00FB6A4B" w:rsidRPr="00FB6A4B" w:rsidRDefault="00FB6A4B" w:rsidP="00FB6A4B">
      <w:pPr>
        <w:pStyle w:val="Titre2"/>
        <w:shd w:val="clear" w:color="auto" w:fill="FFFFFF"/>
        <w:spacing w:before="0" w:beforeAutospacing="0" w:afterAutospacing="0"/>
        <w:rPr>
          <w:rFonts w:ascii="Arial" w:hAnsi="Arial" w:cs="Arial"/>
          <w:i/>
          <w:caps/>
          <w:color w:val="242424"/>
          <w:spacing w:val="3"/>
          <w:sz w:val="24"/>
          <w:szCs w:val="24"/>
        </w:rPr>
      </w:pPr>
      <w:r w:rsidRPr="00FB6A4B">
        <w:rPr>
          <w:rFonts w:ascii="Arial" w:hAnsi="Arial" w:cs="Arial"/>
          <w:i/>
          <w:caps/>
          <w:color w:val="242424"/>
          <w:spacing w:val="3"/>
          <w:sz w:val="24"/>
          <w:szCs w:val="24"/>
        </w:rPr>
        <w:t>LA CATHÉDRALE</w:t>
      </w:r>
    </w:p>
    <w:p w:rsidR="0000351C" w:rsidRDefault="00FB6A4B" w:rsidP="00FB6A4B">
      <w:pPr>
        <w:ind w:left="1" w:right="-30" w:hanging="1"/>
        <w:jc w:val="center"/>
        <w:rPr>
          <w:rFonts w:ascii="Arial" w:hAnsi="Arial" w:cs="Arial"/>
          <w:color w:val="000000"/>
          <w:spacing w:val="3"/>
          <w:sz w:val="24"/>
          <w:szCs w:val="24"/>
          <w:shd w:val="clear" w:color="auto" w:fill="FFFFFF"/>
        </w:rPr>
      </w:pPr>
      <w:r>
        <w:rPr>
          <w:noProof/>
          <w:lang w:eastAsia="fr-FR"/>
        </w:rPr>
        <w:drawing>
          <wp:inline distT="0" distB="0" distL="0" distR="0">
            <wp:extent cx="2201444" cy="4647495"/>
            <wp:effectExtent l="19050" t="0" r="8356" b="0"/>
            <wp:docPr id="19" name="Image 19" descr="http://www.lesgrottes.be/img/page/p_cathedra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www.lesgrottes.be/img/page/p_cathedrale.png"/>
                    <pic:cNvPicPr>
                      <a:picLocks noChangeAspect="1" noChangeArrowheads="1"/>
                    </pic:cNvPicPr>
                  </pic:nvPicPr>
                  <pic:blipFill>
                    <a:blip r:embed="rId12" cstate="print"/>
                    <a:srcRect/>
                    <a:stretch>
                      <a:fillRect/>
                    </a:stretch>
                  </pic:blipFill>
                  <pic:spPr bwMode="auto">
                    <a:xfrm>
                      <a:off x="0" y="0"/>
                      <a:ext cx="2204911" cy="4654814"/>
                    </a:xfrm>
                    <a:prstGeom prst="rect">
                      <a:avLst/>
                    </a:prstGeom>
                    <a:noFill/>
                    <a:ln w="9525">
                      <a:noFill/>
                      <a:miter lim="800000"/>
                      <a:headEnd/>
                      <a:tailEnd/>
                    </a:ln>
                  </pic:spPr>
                </pic:pic>
              </a:graphicData>
            </a:graphic>
          </wp:inline>
        </w:drawing>
      </w:r>
    </w:p>
    <w:p w:rsidR="003C1757" w:rsidRDefault="003C1757" w:rsidP="00FB6A4B">
      <w:pPr>
        <w:ind w:left="1" w:right="-30" w:hanging="1"/>
        <w:jc w:val="center"/>
        <w:rPr>
          <w:rFonts w:ascii="Arial" w:hAnsi="Arial" w:cs="Arial"/>
          <w:color w:val="000000"/>
          <w:spacing w:val="3"/>
          <w:sz w:val="24"/>
          <w:szCs w:val="24"/>
          <w:shd w:val="clear" w:color="auto" w:fill="FFFFFF"/>
        </w:rPr>
      </w:pPr>
      <w:r w:rsidRPr="003C1757">
        <w:rPr>
          <w:rFonts w:ascii="Arial" w:hAnsi="Arial" w:cs="Arial"/>
          <w:color w:val="000000"/>
          <w:spacing w:val="3"/>
          <w:sz w:val="24"/>
          <w:szCs w:val="24"/>
          <w:shd w:val="clear" w:color="auto" w:fill="FFFFFF"/>
        </w:rPr>
        <w:t>Nous n'avons en Belgique, rien de comparable à la majesté de ce temple naturel.</w:t>
      </w:r>
    </w:p>
    <w:p w:rsidR="003C1757" w:rsidRPr="003C1757" w:rsidRDefault="003C1757" w:rsidP="003C1757">
      <w:pPr>
        <w:pStyle w:val="Titre2"/>
        <w:shd w:val="clear" w:color="auto" w:fill="FFFFFF"/>
        <w:spacing w:before="0" w:beforeAutospacing="0" w:afterAutospacing="0"/>
        <w:rPr>
          <w:rFonts w:ascii="Arial" w:hAnsi="Arial" w:cs="Arial"/>
          <w:b w:val="0"/>
          <w:i/>
          <w:caps/>
          <w:color w:val="000000" w:themeColor="text1"/>
          <w:spacing w:val="3"/>
          <w:sz w:val="24"/>
          <w:szCs w:val="24"/>
        </w:rPr>
      </w:pPr>
      <w:r w:rsidRPr="003C1757">
        <w:rPr>
          <w:rFonts w:ascii="Arial" w:hAnsi="Arial" w:cs="Arial"/>
          <w:b w:val="0"/>
          <w:color w:val="000000" w:themeColor="text1"/>
          <w:spacing w:val="3"/>
          <w:sz w:val="24"/>
          <w:szCs w:val="24"/>
          <w:shd w:val="clear" w:color="auto" w:fill="FFFFFF"/>
        </w:rPr>
        <w:t>Le plafond s'élève à 40 mètres. La cathédrale doit son aspect naturel au gigantesque éboulis présent en aval. La rivière souterraine est atteinte en enjambant une grande arche naturelle, le Pont des Titans.</w:t>
      </w:r>
    </w:p>
    <w:p w:rsidR="003C1757" w:rsidRPr="003C1757" w:rsidRDefault="003C1757" w:rsidP="003C1757">
      <w:pPr>
        <w:pStyle w:val="Titre2"/>
        <w:shd w:val="clear" w:color="auto" w:fill="FFFFFF"/>
        <w:spacing w:before="0" w:beforeAutospacing="0" w:afterAutospacing="0"/>
        <w:rPr>
          <w:rFonts w:ascii="Arial" w:hAnsi="Arial" w:cs="Arial"/>
          <w:i/>
          <w:caps/>
          <w:color w:val="242424"/>
          <w:spacing w:val="3"/>
          <w:sz w:val="24"/>
          <w:szCs w:val="24"/>
        </w:rPr>
      </w:pPr>
      <w:r w:rsidRPr="003C1757">
        <w:rPr>
          <w:rFonts w:ascii="Arial" w:hAnsi="Arial" w:cs="Arial"/>
          <w:i/>
          <w:caps/>
          <w:color w:val="242424"/>
          <w:spacing w:val="3"/>
          <w:sz w:val="24"/>
          <w:szCs w:val="24"/>
        </w:rPr>
        <w:t>LE PALMIER</w:t>
      </w:r>
    </w:p>
    <w:p w:rsidR="003C1757" w:rsidRDefault="003C1757" w:rsidP="00FB6A4B">
      <w:pPr>
        <w:ind w:left="1" w:right="-30" w:hanging="1"/>
        <w:jc w:val="center"/>
        <w:rPr>
          <w:rFonts w:ascii="Arial" w:hAnsi="Arial" w:cs="Arial"/>
          <w:color w:val="000000" w:themeColor="text1"/>
          <w:sz w:val="24"/>
          <w:szCs w:val="24"/>
        </w:rPr>
      </w:pPr>
      <w:r>
        <w:rPr>
          <w:noProof/>
          <w:lang w:eastAsia="fr-FR"/>
        </w:rPr>
        <w:drawing>
          <wp:inline distT="0" distB="0" distL="0" distR="0">
            <wp:extent cx="2105660" cy="4445285"/>
            <wp:effectExtent l="19050" t="0" r="8890" b="0"/>
            <wp:docPr id="22" name="Image 22" descr="http://www.lesgrottes.be/img/page/p_palmi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www.lesgrottes.be/img/page/p_palmier.png"/>
                    <pic:cNvPicPr>
                      <a:picLocks noChangeAspect="1" noChangeArrowheads="1"/>
                    </pic:cNvPicPr>
                  </pic:nvPicPr>
                  <pic:blipFill>
                    <a:blip r:embed="rId13" cstate="print"/>
                    <a:srcRect/>
                    <a:stretch>
                      <a:fillRect/>
                    </a:stretch>
                  </pic:blipFill>
                  <pic:spPr bwMode="auto">
                    <a:xfrm>
                      <a:off x="0" y="0"/>
                      <a:ext cx="2107485" cy="4449138"/>
                    </a:xfrm>
                    <a:prstGeom prst="rect">
                      <a:avLst/>
                    </a:prstGeom>
                    <a:noFill/>
                    <a:ln w="9525">
                      <a:noFill/>
                      <a:miter lim="800000"/>
                      <a:headEnd/>
                      <a:tailEnd/>
                    </a:ln>
                  </pic:spPr>
                </pic:pic>
              </a:graphicData>
            </a:graphic>
          </wp:inline>
        </w:drawing>
      </w:r>
    </w:p>
    <w:p w:rsidR="003C1757" w:rsidRDefault="003C1757" w:rsidP="00FB6A4B">
      <w:pPr>
        <w:ind w:left="1" w:right="-30" w:hanging="1"/>
        <w:jc w:val="center"/>
        <w:rPr>
          <w:rFonts w:ascii="Arial" w:hAnsi="Arial" w:cs="Arial"/>
          <w:color w:val="000000"/>
          <w:spacing w:val="3"/>
          <w:sz w:val="24"/>
          <w:szCs w:val="24"/>
          <w:shd w:val="clear" w:color="auto" w:fill="FFFFFF"/>
        </w:rPr>
      </w:pPr>
      <w:r w:rsidRPr="003C1757">
        <w:rPr>
          <w:rFonts w:ascii="Arial" w:hAnsi="Arial" w:cs="Arial"/>
          <w:color w:val="000000"/>
          <w:spacing w:val="3"/>
          <w:sz w:val="24"/>
          <w:szCs w:val="24"/>
          <w:shd w:val="clear" w:color="auto" w:fill="FFFFFF"/>
        </w:rPr>
        <w:t>Cette œuvre de la nature, absolument unique en son genre, qui représente l'arbre dont elle porte le nom, constitue l'une des plus impressionnantes ornementations de la grotte.</w:t>
      </w:r>
    </w:p>
    <w:p w:rsidR="003C1757" w:rsidRDefault="003C1757" w:rsidP="00FB6A4B">
      <w:pPr>
        <w:ind w:left="1" w:right="-30" w:hanging="1"/>
        <w:jc w:val="center"/>
        <w:rPr>
          <w:rFonts w:ascii="Arial" w:hAnsi="Arial" w:cs="Arial"/>
          <w:color w:val="000000"/>
          <w:spacing w:val="3"/>
          <w:sz w:val="24"/>
          <w:szCs w:val="24"/>
          <w:shd w:val="clear" w:color="auto" w:fill="FFFFFF"/>
        </w:rPr>
      </w:pPr>
    </w:p>
    <w:p w:rsidR="003C1757" w:rsidRDefault="003C1757" w:rsidP="00FB6A4B">
      <w:pPr>
        <w:ind w:left="1" w:right="-30" w:hanging="1"/>
        <w:jc w:val="center"/>
        <w:rPr>
          <w:rFonts w:ascii="Arial" w:hAnsi="Arial" w:cs="Arial"/>
          <w:color w:val="000000" w:themeColor="text1"/>
          <w:sz w:val="24"/>
          <w:szCs w:val="24"/>
        </w:rPr>
      </w:pPr>
      <w:r>
        <w:rPr>
          <w:noProof/>
          <w:lang w:eastAsia="fr-FR"/>
        </w:rPr>
        <w:drawing>
          <wp:inline distT="0" distB="0" distL="0" distR="0">
            <wp:extent cx="2990850" cy="2891155"/>
            <wp:effectExtent l="19050" t="0" r="0" b="0"/>
            <wp:docPr id="25" name="Image 25" descr="Sougné-Remouchamps - Grottes de Remouchamps - Le Guide Vert Michel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Sougné-Remouchamps - Grottes de Remouchamps - Le Guide Vert Michelin"/>
                    <pic:cNvPicPr>
                      <a:picLocks noChangeAspect="1" noChangeArrowheads="1"/>
                    </pic:cNvPicPr>
                  </pic:nvPicPr>
                  <pic:blipFill>
                    <a:blip r:embed="rId14" cstate="print"/>
                    <a:srcRect/>
                    <a:stretch>
                      <a:fillRect/>
                    </a:stretch>
                  </pic:blipFill>
                  <pic:spPr bwMode="auto">
                    <a:xfrm>
                      <a:off x="0" y="0"/>
                      <a:ext cx="2990850" cy="2891155"/>
                    </a:xfrm>
                    <a:prstGeom prst="rect">
                      <a:avLst/>
                    </a:prstGeom>
                    <a:noFill/>
                    <a:ln w="9525">
                      <a:noFill/>
                      <a:miter lim="800000"/>
                      <a:headEnd/>
                      <a:tailEnd/>
                    </a:ln>
                  </pic:spPr>
                </pic:pic>
              </a:graphicData>
            </a:graphic>
          </wp:inline>
        </w:drawing>
      </w:r>
    </w:p>
    <w:p w:rsidR="0000351C" w:rsidRDefault="0000351C" w:rsidP="0000351C">
      <w:pPr>
        <w:ind w:left="1" w:right="-30" w:hanging="1"/>
        <w:rPr>
          <w:rFonts w:ascii="Arial" w:hAnsi="Arial" w:cs="Arial"/>
          <w:color w:val="000000" w:themeColor="text1"/>
          <w:spacing w:val="3"/>
          <w:sz w:val="24"/>
          <w:szCs w:val="24"/>
          <w:shd w:val="clear" w:color="auto" w:fill="FFFFFF"/>
        </w:rPr>
      </w:pPr>
      <w:r w:rsidRPr="0000351C">
        <w:rPr>
          <w:rFonts w:ascii="Arial" w:hAnsi="Arial" w:cs="Arial"/>
          <w:color w:val="000000" w:themeColor="text1"/>
          <w:spacing w:val="3"/>
          <w:sz w:val="24"/>
          <w:szCs w:val="24"/>
          <w:shd w:val="clear" w:color="auto" w:fill="FFFFFF"/>
        </w:rPr>
        <w:t>Le moment le plus charmeur de la visite est </w:t>
      </w:r>
      <w:r w:rsidRPr="0000351C">
        <w:rPr>
          <w:rFonts w:ascii="Arial" w:hAnsi="Arial" w:cs="Arial"/>
          <w:b/>
          <w:bCs/>
          <w:color w:val="000000" w:themeColor="text1"/>
          <w:spacing w:val="3"/>
          <w:sz w:val="24"/>
          <w:szCs w:val="24"/>
          <w:shd w:val="clear" w:color="auto" w:fill="FFFFFF"/>
        </w:rPr>
        <w:t>le retour en barque</w:t>
      </w:r>
      <w:r w:rsidRPr="0000351C">
        <w:rPr>
          <w:rFonts w:ascii="Arial" w:hAnsi="Arial" w:cs="Arial"/>
          <w:color w:val="000000" w:themeColor="text1"/>
          <w:spacing w:val="3"/>
          <w:sz w:val="24"/>
          <w:szCs w:val="24"/>
          <w:shd w:val="clear" w:color="auto" w:fill="FFFFFF"/>
        </w:rPr>
        <w:t>, sur la rivière qui parcourt l'étage inférieur de la Grotte.</w:t>
      </w:r>
      <w:r w:rsidRPr="0000351C">
        <w:rPr>
          <w:rFonts w:ascii="Arial" w:hAnsi="Arial" w:cs="Arial"/>
          <w:color w:val="000000" w:themeColor="text1"/>
          <w:spacing w:val="3"/>
          <w:sz w:val="24"/>
          <w:szCs w:val="24"/>
        </w:rPr>
        <w:br/>
      </w:r>
      <w:r w:rsidRPr="0000351C">
        <w:rPr>
          <w:rFonts w:ascii="Arial" w:hAnsi="Arial" w:cs="Arial"/>
          <w:color w:val="000000" w:themeColor="text1"/>
          <w:spacing w:val="3"/>
          <w:sz w:val="24"/>
          <w:szCs w:val="24"/>
          <w:shd w:val="clear" w:color="auto" w:fill="FFFFFF"/>
        </w:rPr>
        <w:t>Le voyageur peut jouir là de la plus longue navigation souterraine de Belgique, et d'ailleurs </w:t>
      </w:r>
      <w:r w:rsidRPr="0000351C">
        <w:rPr>
          <w:rFonts w:ascii="Arial" w:hAnsi="Arial" w:cs="Arial"/>
          <w:b/>
          <w:bCs/>
          <w:color w:val="000000" w:themeColor="text1"/>
          <w:spacing w:val="3"/>
          <w:sz w:val="24"/>
          <w:szCs w:val="24"/>
          <w:shd w:val="clear" w:color="auto" w:fill="FFFFFF"/>
        </w:rPr>
        <w:t>la plus longue du monde</w:t>
      </w:r>
      <w:r w:rsidRPr="0000351C">
        <w:rPr>
          <w:rFonts w:ascii="Arial" w:hAnsi="Arial" w:cs="Arial"/>
          <w:color w:val="000000" w:themeColor="text1"/>
          <w:spacing w:val="3"/>
          <w:sz w:val="24"/>
          <w:szCs w:val="24"/>
          <w:shd w:val="clear" w:color="auto" w:fill="FFFFFF"/>
        </w:rPr>
        <w:t> qui soit accessible aux touristes.</w:t>
      </w:r>
    </w:p>
    <w:p w:rsidR="00CC06A3" w:rsidRDefault="00CC06A3" w:rsidP="0000351C">
      <w:pPr>
        <w:ind w:left="1" w:right="-30" w:hanging="1"/>
        <w:rPr>
          <w:rFonts w:ascii="Arial" w:hAnsi="Arial" w:cs="Arial"/>
          <w:color w:val="000000" w:themeColor="text1"/>
          <w:spacing w:val="3"/>
          <w:sz w:val="24"/>
          <w:szCs w:val="24"/>
          <w:shd w:val="clear" w:color="auto" w:fill="FFFFFF"/>
        </w:rPr>
      </w:pPr>
      <w:r>
        <w:rPr>
          <w:rFonts w:ascii="Arial" w:hAnsi="Arial" w:cs="Arial"/>
          <w:color w:val="000000" w:themeColor="text1"/>
          <w:spacing w:val="3"/>
          <w:sz w:val="24"/>
          <w:szCs w:val="24"/>
          <w:shd w:val="clear" w:color="auto" w:fill="FFFFFF"/>
        </w:rPr>
        <w:t>Il y a encore d’autres salles à visister…</w:t>
      </w:r>
    </w:p>
    <w:p w:rsidR="0000351C" w:rsidRDefault="0000351C" w:rsidP="0000351C">
      <w:pPr>
        <w:ind w:left="1" w:right="-30" w:hanging="1"/>
        <w:rPr>
          <w:rFonts w:ascii="Arial" w:hAnsi="Arial" w:cs="Arial"/>
          <w:color w:val="000000" w:themeColor="text1"/>
          <w:spacing w:val="3"/>
          <w:sz w:val="24"/>
          <w:szCs w:val="24"/>
          <w:shd w:val="clear" w:color="auto" w:fill="FFFFFF"/>
        </w:rPr>
      </w:pPr>
    </w:p>
    <w:p w:rsidR="0000351C" w:rsidRPr="00F62D9A" w:rsidRDefault="0000351C" w:rsidP="0000351C">
      <w:pPr>
        <w:ind w:left="0" w:right="-30" w:firstLine="0"/>
        <w:rPr>
          <w:rFonts w:ascii="Arial" w:eastAsia="Calibri" w:hAnsi="Arial" w:cs="Arial"/>
          <w:sz w:val="24"/>
          <w:szCs w:val="24"/>
        </w:rPr>
      </w:pPr>
      <w:r w:rsidRPr="00F62D9A">
        <w:rPr>
          <w:rFonts w:ascii="Arial" w:eastAsia="Calibri" w:hAnsi="Arial" w:cs="Arial"/>
          <w:sz w:val="24"/>
          <w:szCs w:val="24"/>
        </w:rPr>
        <w:t>La description est tirée du net et arrangée à ma sauce.</w:t>
      </w:r>
    </w:p>
    <w:p w:rsidR="0000351C" w:rsidRPr="0000351C" w:rsidRDefault="0000351C" w:rsidP="0000351C">
      <w:pPr>
        <w:ind w:left="1" w:right="-30" w:hanging="1"/>
        <w:rPr>
          <w:rFonts w:ascii="Arial" w:hAnsi="Arial" w:cs="Arial"/>
          <w:color w:val="000000" w:themeColor="text1"/>
          <w:sz w:val="24"/>
          <w:szCs w:val="24"/>
        </w:rPr>
      </w:pPr>
      <w:r w:rsidRPr="00F62D9A">
        <w:rPr>
          <w:rFonts w:ascii="Arial" w:eastAsia="Calibri" w:hAnsi="Arial" w:cs="Arial"/>
          <w:sz w:val="24"/>
          <w:szCs w:val="24"/>
        </w:rPr>
        <w:t>Les photos sont du net</w:t>
      </w:r>
      <w:r>
        <w:rPr>
          <w:rFonts w:ascii="Arial" w:eastAsia="Calibri" w:hAnsi="Arial" w:cs="Arial"/>
          <w:sz w:val="24"/>
          <w:szCs w:val="24"/>
        </w:rPr>
        <w:t>.</w:t>
      </w:r>
    </w:p>
    <w:sectPr w:rsidR="0000351C" w:rsidRPr="0000351C" w:rsidSect="00C15845">
      <w:footerReference w:type="default" r:id="rId15"/>
      <w:pgSz w:w="16838" w:h="11906" w:orient="landscape" w:code="9"/>
      <w:pgMar w:top="1417" w:right="1417" w:bottom="1417" w:left="141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65472" w:rsidRDefault="00265472" w:rsidP="00FB6A4B">
      <w:pPr>
        <w:spacing w:after="0" w:line="240" w:lineRule="auto"/>
      </w:pPr>
      <w:r>
        <w:separator/>
      </w:r>
    </w:p>
  </w:endnote>
  <w:endnote w:type="continuationSeparator" w:id="0">
    <w:p w:rsidR="00265472" w:rsidRDefault="00265472" w:rsidP="00FB6A4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onotype Corsiva">
    <w:panose1 w:val="03010101010201010101"/>
    <w:charset w:val="00"/>
    <w:family w:val="script"/>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3619485"/>
      <w:docPartObj>
        <w:docPartGallery w:val="Page Numbers (Bottom of Page)"/>
        <w:docPartUnique/>
      </w:docPartObj>
    </w:sdtPr>
    <w:sdtContent>
      <w:sdt>
        <w:sdtPr>
          <w:id w:val="123787606"/>
          <w:docPartObj>
            <w:docPartGallery w:val="Page Numbers (Top of Page)"/>
            <w:docPartUnique/>
          </w:docPartObj>
        </w:sdtPr>
        <w:sdtContent>
          <w:p w:rsidR="0000351C" w:rsidRDefault="0000351C">
            <w:pPr>
              <w:pStyle w:val="Pieddepage"/>
              <w:jc w:val="right"/>
            </w:pPr>
            <w:r>
              <w:t xml:space="preserve">Page </w:t>
            </w:r>
            <w:r>
              <w:rPr>
                <w:b/>
                <w:sz w:val="24"/>
                <w:szCs w:val="24"/>
              </w:rPr>
              <w:fldChar w:fldCharType="begin"/>
            </w:r>
            <w:r>
              <w:rPr>
                <w:b/>
              </w:rPr>
              <w:instrText>PAGE</w:instrText>
            </w:r>
            <w:r>
              <w:rPr>
                <w:b/>
                <w:sz w:val="24"/>
                <w:szCs w:val="24"/>
              </w:rPr>
              <w:fldChar w:fldCharType="separate"/>
            </w:r>
            <w:r w:rsidR="00265472">
              <w:rPr>
                <w:b/>
                <w:noProof/>
              </w:rPr>
              <w:t>1</w:t>
            </w:r>
            <w:r>
              <w:rPr>
                <w:b/>
                <w:sz w:val="24"/>
                <w:szCs w:val="24"/>
              </w:rPr>
              <w:fldChar w:fldCharType="end"/>
            </w:r>
            <w:r>
              <w:t xml:space="preserve"> sur </w:t>
            </w:r>
            <w:r>
              <w:rPr>
                <w:b/>
                <w:sz w:val="24"/>
                <w:szCs w:val="24"/>
              </w:rPr>
              <w:fldChar w:fldCharType="begin"/>
            </w:r>
            <w:r>
              <w:rPr>
                <w:b/>
              </w:rPr>
              <w:instrText>NUMPAGES</w:instrText>
            </w:r>
            <w:r>
              <w:rPr>
                <w:b/>
                <w:sz w:val="24"/>
                <w:szCs w:val="24"/>
              </w:rPr>
              <w:fldChar w:fldCharType="separate"/>
            </w:r>
            <w:r w:rsidR="00265472">
              <w:rPr>
                <w:b/>
                <w:noProof/>
              </w:rPr>
              <w:t>1</w:t>
            </w:r>
            <w:r>
              <w:rPr>
                <w:b/>
                <w:sz w:val="24"/>
                <w:szCs w:val="24"/>
              </w:rPr>
              <w:fldChar w:fldCharType="end"/>
            </w:r>
          </w:p>
        </w:sdtContent>
      </w:sdt>
    </w:sdtContent>
  </w:sdt>
  <w:p w:rsidR="0000351C" w:rsidRDefault="0000351C">
    <w:pPr>
      <w:pStyle w:val="Pieddepag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65472" w:rsidRDefault="00265472" w:rsidP="00FB6A4B">
      <w:pPr>
        <w:spacing w:after="0" w:line="240" w:lineRule="auto"/>
      </w:pPr>
      <w:r>
        <w:separator/>
      </w:r>
    </w:p>
  </w:footnote>
  <w:footnote w:type="continuationSeparator" w:id="0">
    <w:p w:rsidR="00265472" w:rsidRDefault="00265472" w:rsidP="00FB6A4B">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drawingGridHorizontalSpacing w:val="110"/>
  <w:displayHorizontalDrawingGridEvery w:val="2"/>
  <w:displayVerticalDrawingGridEvery w:val="2"/>
  <w:characterSpacingControl w:val="doNotCompress"/>
  <w:savePreviewPicture/>
  <w:footnotePr>
    <w:footnote w:id="-1"/>
    <w:footnote w:id="0"/>
  </w:footnotePr>
  <w:endnotePr>
    <w:endnote w:id="-1"/>
    <w:endnote w:id="0"/>
  </w:endnotePr>
  <w:compat/>
  <w:rsids>
    <w:rsidRoot w:val="00C15845"/>
    <w:rsid w:val="0000351C"/>
    <w:rsid w:val="001C1FF9"/>
    <w:rsid w:val="002229AD"/>
    <w:rsid w:val="00265472"/>
    <w:rsid w:val="003C1757"/>
    <w:rsid w:val="00425FA2"/>
    <w:rsid w:val="006A4BE8"/>
    <w:rsid w:val="006A5C29"/>
    <w:rsid w:val="00A163D3"/>
    <w:rsid w:val="00C15845"/>
    <w:rsid w:val="00CC06A3"/>
    <w:rsid w:val="00E26642"/>
    <w:rsid w:val="00F25A59"/>
    <w:rsid w:val="00FB6A4B"/>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120" w:line="276" w:lineRule="auto"/>
        <w:ind w:left="1418" w:right="1418" w:firstLine="1134"/>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5C29"/>
  </w:style>
  <w:style w:type="paragraph" w:styleId="Titre2">
    <w:name w:val="heading 2"/>
    <w:basedOn w:val="Normal"/>
    <w:link w:val="Titre2Car"/>
    <w:uiPriority w:val="9"/>
    <w:qFormat/>
    <w:rsid w:val="00FB6A4B"/>
    <w:pPr>
      <w:spacing w:before="100" w:beforeAutospacing="1" w:after="100" w:afterAutospacing="1" w:line="240" w:lineRule="auto"/>
      <w:ind w:left="0" w:right="0" w:firstLine="0"/>
      <w:outlineLvl w:val="1"/>
    </w:pPr>
    <w:rPr>
      <w:rFonts w:ascii="Times New Roman" w:eastAsia="Times New Roman" w:hAnsi="Times New Roman" w:cs="Times New Roman"/>
      <w:b/>
      <w:bCs/>
      <w:sz w:val="36"/>
      <w:szCs w:val="36"/>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C15845"/>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C15845"/>
    <w:rPr>
      <w:rFonts w:ascii="Tahoma" w:hAnsi="Tahoma" w:cs="Tahoma"/>
      <w:sz w:val="16"/>
      <w:szCs w:val="16"/>
    </w:rPr>
  </w:style>
  <w:style w:type="character" w:customStyle="1" w:styleId="Titre2Car">
    <w:name w:val="Titre 2 Car"/>
    <w:basedOn w:val="Policepardfaut"/>
    <w:link w:val="Titre2"/>
    <w:uiPriority w:val="9"/>
    <w:rsid w:val="00FB6A4B"/>
    <w:rPr>
      <w:rFonts w:ascii="Times New Roman" w:eastAsia="Times New Roman" w:hAnsi="Times New Roman" w:cs="Times New Roman"/>
      <w:b/>
      <w:bCs/>
      <w:sz w:val="36"/>
      <w:szCs w:val="36"/>
      <w:lang w:eastAsia="fr-FR"/>
    </w:rPr>
  </w:style>
  <w:style w:type="paragraph" w:styleId="En-tte">
    <w:name w:val="header"/>
    <w:basedOn w:val="Normal"/>
    <w:link w:val="En-tteCar"/>
    <w:uiPriority w:val="99"/>
    <w:semiHidden/>
    <w:unhideWhenUsed/>
    <w:rsid w:val="00FB6A4B"/>
    <w:pPr>
      <w:tabs>
        <w:tab w:val="center" w:pos="4536"/>
        <w:tab w:val="right" w:pos="9072"/>
      </w:tabs>
      <w:spacing w:after="0" w:line="240" w:lineRule="auto"/>
    </w:pPr>
  </w:style>
  <w:style w:type="character" w:customStyle="1" w:styleId="En-tteCar">
    <w:name w:val="En-tête Car"/>
    <w:basedOn w:val="Policepardfaut"/>
    <w:link w:val="En-tte"/>
    <w:uiPriority w:val="99"/>
    <w:semiHidden/>
    <w:rsid w:val="00FB6A4B"/>
  </w:style>
  <w:style w:type="paragraph" w:styleId="Pieddepage">
    <w:name w:val="footer"/>
    <w:basedOn w:val="Normal"/>
    <w:link w:val="PieddepageCar"/>
    <w:uiPriority w:val="99"/>
    <w:unhideWhenUsed/>
    <w:rsid w:val="00FB6A4B"/>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FB6A4B"/>
  </w:style>
</w:styles>
</file>

<file path=word/webSettings.xml><?xml version="1.0" encoding="utf-8"?>
<w:webSettings xmlns:r="http://schemas.openxmlformats.org/officeDocument/2006/relationships" xmlns:w="http://schemas.openxmlformats.org/wordprocessingml/2006/main">
  <w:divs>
    <w:div w:id="29647724">
      <w:bodyDiv w:val="1"/>
      <w:marLeft w:val="0"/>
      <w:marRight w:val="0"/>
      <w:marTop w:val="0"/>
      <w:marBottom w:val="0"/>
      <w:divBdr>
        <w:top w:val="none" w:sz="0" w:space="0" w:color="auto"/>
        <w:left w:val="none" w:sz="0" w:space="0" w:color="auto"/>
        <w:bottom w:val="none" w:sz="0" w:space="0" w:color="auto"/>
        <w:right w:val="none" w:sz="0" w:space="0" w:color="auto"/>
      </w:divBdr>
    </w:div>
    <w:div w:id="311063764">
      <w:bodyDiv w:val="1"/>
      <w:marLeft w:val="0"/>
      <w:marRight w:val="0"/>
      <w:marTop w:val="0"/>
      <w:marBottom w:val="0"/>
      <w:divBdr>
        <w:top w:val="none" w:sz="0" w:space="0" w:color="auto"/>
        <w:left w:val="none" w:sz="0" w:space="0" w:color="auto"/>
        <w:bottom w:val="none" w:sz="0" w:space="0" w:color="auto"/>
        <w:right w:val="none" w:sz="0" w:space="0" w:color="auto"/>
      </w:divBdr>
    </w:div>
    <w:div w:id="587616243">
      <w:bodyDiv w:val="1"/>
      <w:marLeft w:val="0"/>
      <w:marRight w:val="0"/>
      <w:marTop w:val="0"/>
      <w:marBottom w:val="0"/>
      <w:divBdr>
        <w:top w:val="none" w:sz="0" w:space="0" w:color="auto"/>
        <w:left w:val="none" w:sz="0" w:space="0" w:color="auto"/>
        <w:bottom w:val="none" w:sz="0" w:space="0" w:color="auto"/>
        <w:right w:val="none" w:sz="0" w:space="0" w:color="auto"/>
      </w:divBdr>
    </w:div>
    <w:div w:id="1074930354">
      <w:bodyDiv w:val="1"/>
      <w:marLeft w:val="0"/>
      <w:marRight w:val="0"/>
      <w:marTop w:val="0"/>
      <w:marBottom w:val="0"/>
      <w:divBdr>
        <w:top w:val="none" w:sz="0" w:space="0" w:color="auto"/>
        <w:left w:val="none" w:sz="0" w:space="0" w:color="auto"/>
        <w:bottom w:val="none" w:sz="0" w:space="0" w:color="auto"/>
        <w:right w:val="none" w:sz="0" w:space="0" w:color="auto"/>
      </w:divBdr>
    </w:div>
    <w:div w:id="10858089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png"/><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image" Target="media/image7.png"/><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endnotes" Target="endnotes.xml"/><Relationship Id="rId15" Type="http://schemas.openxmlformats.org/officeDocument/2006/relationships/footer" Target="footer1.xml"/><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52</TotalTime>
  <Pages>8</Pages>
  <Words>472</Words>
  <Characters>2602</Characters>
  <Application>Microsoft Office Word</Application>
  <DocSecurity>0</DocSecurity>
  <Lines>21</Lines>
  <Paragraphs>6</Paragraphs>
  <ScaleCrop>false</ScaleCrop>
  <HeadingPairs>
    <vt:vector size="4" baseType="variant">
      <vt:variant>
        <vt:lpstr>Titre</vt:lpstr>
      </vt:variant>
      <vt:variant>
        <vt:i4>1</vt:i4>
      </vt:variant>
      <vt:variant>
        <vt:lpstr>Titres</vt:lpstr>
      </vt:variant>
      <vt:variant>
        <vt:i4>23</vt:i4>
      </vt:variant>
    </vt:vector>
  </HeadingPairs>
  <TitlesOfParts>
    <vt:vector size="24" baseType="lpstr">
      <vt:lpstr/>
      <vt:lpstr>    LA GALERIE DU PRÉCIPICE</vt:lpstr>
      <vt:lpstr>    La salle d'entrée, longue d'une vingtaine de mètres, large d'autant, servit d'ab</vt:lpstr>
      <vt:lpstr>    </vt:lpstr>
      <vt:lpstr>    </vt:lpstr>
      <vt:lpstr>    </vt:lpstr>
      <vt:lpstr>    </vt:lpstr>
      <vt:lpstr>    LA GRANDE DRAPERIE</vt:lpstr>
      <vt:lpstr>    /</vt:lpstr>
      <vt:lpstr>    </vt:lpstr>
      <vt:lpstr>    </vt:lpstr>
      <vt:lpstr>    </vt:lpstr>
      <vt:lpstr>    </vt:lpstr>
      <vt:lpstr>    </vt:lpstr>
      <vt:lpstr>    </vt:lpstr>
      <vt:lpstr>    </vt:lpstr>
      <vt:lpstr>    </vt:lpstr>
      <vt:lpstr>    LA SALLE DE LA VIERGE</vt:lpstr>
      <vt:lpstr>    LA CATHÉDRALE</vt:lpstr>
      <vt:lpstr>    Le plafond s'élève à 40 mètres. La cathédrale doit son aspect naturel au gigante</vt:lpstr>
      <vt:lpstr>    </vt:lpstr>
      <vt:lpstr>    </vt:lpstr>
      <vt:lpstr>    </vt:lpstr>
      <vt:lpstr>    LE PALMIER</vt:lpstr>
    </vt:vector>
  </TitlesOfParts>
  <Company/>
  <LinksUpToDate>false</LinksUpToDate>
  <CharactersWithSpaces>3068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Hoebers F</dc:creator>
  <cp:lastModifiedBy>Hoebers F</cp:lastModifiedBy>
  <cp:revision>1</cp:revision>
  <dcterms:created xsi:type="dcterms:W3CDTF">2020-08-08T13:14:00Z</dcterms:created>
  <dcterms:modified xsi:type="dcterms:W3CDTF">2020-08-08T14:08:00Z</dcterms:modified>
</cp:coreProperties>
</file>