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DE3AC6" w:rsidP="00DE3AC6">
      <w:pPr>
        <w:ind w:right="-30" w:hanging="1418"/>
        <w:jc w:val="center"/>
      </w:pPr>
      <w:r w:rsidRPr="00DE3AC6">
        <w:drawing>
          <wp:inline distT="0" distB="0" distL="0" distR="0">
            <wp:extent cx="4952559" cy="601856"/>
            <wp:effectExtent l="19050" t="0" r="441" b="0"/>
            <wp:docPr id="2" name="image2.png"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7" cstate="print"/>
                    <a:stretch>
                      <a:fillRect/>
                    </a:stretch>
                  </pic:blipFill>
                  <pic:spPr>
                    <a:xfrm>
                      <a:off x="0" y="0"/>
                      <a:ext cx="4954755" cy="602123"/>
                    </a:xfrm>
                    <a:prstGeom prst="rect">
                      <a:avLst/>
                    </a:prstGeom>
                  </pic:spPr>
                </pic:pic>
              </a:graphicData>
            </a:graphic>
          </wp:inline>
        </w:drawing>
      </w:r>
    </w:p>
    <w:p w:rsidR="00DE3AC6" w:rsidRPr="00DE3AC6" w:rsidRDefault="00DE3AC6" w:rsidP="00DE3AC6">
      <w:pPr>
        <w:shd w:val="clear" w:color="auto" w:fill="FFFFFF"/>
        <w:spacing w:before="100" w:beforeAutospacing="1" w:after="100" w:afterAutospacing="1" w:line="240" w:lineRule="auto"/>
        <w:ind w:left="0" w:right="0" w:firstLine="0"/>
        <w:jc w:val="center"/>
        <w:outlineLvl w:val="0"/>
        <w:rPr>
          <w:rFonts w:ascii="Arial" w:hAnsi="Arial" w:cs="Arial"/>
          <w:b/>
          <w:bCs/>
          <w:color w:val="FFFFFF"/>
          <w:sz w:val="32"/>
          <w:szCs w:val="32"/>
          <w:shd w:val="clear" w:color="auto" w:fill="008000"/>
        </w:rPr>
      </w:pPr>
      <w:r w:rsidRPr="00DE3AC6">
        <w:rPr>
          <w:rFonts w:ascii="Arial" w:hAnsi="Arial" w:cs="Arial"/>
          <w:b/>
          <w:bCs/>
          <w:color w:val="FFFFFF"/>
          <w:sz w:val="32"/>
          <w:szCs w:val="32"/>
          <w:shd w:val="clear" w:color="auto" w:fill="008000"/>
        </w:rPr>
        <w:t>Comment faire sécher des figues ?</w:t>
      </w:r>
    </w:p>
    <w:p w:rsidR="00DE3AC6" w:rsidRDefault="00DE3AC6" w:rsidP="00DE3AC6">
      <w:pPr>
        <w:pStyle w:val="txt-black"/>
        <w:shd w:val="clear" w:color="auto" w:fill="FFFFFF"/>
        <w:spacing w:line="276" w:lineRule="auto"/>
        <w:rPr>
          <w:rFonts w:ascii="Arial" w:hAnsi="Arial" w:cs="Arial"/>
        </w:rPr>
      </w:pPr>
      <w:r w:rsidRPr="00DE3AC6">
        <w:rPr>
          <w:rFonts w:ascii="Arial" w:hAnsi="Arial" w:cs="Arial"/>
        </w:rPr>
        <w:t>Noire, blanche, rouge, violette ou bicolore, la figue fait partie des fruits et légumes de l’été, gourmands et savoureux. Peu sucrées et riches en fer, en calcium, en fibres et en potassium, les figues fraîches peuvent être dégustées de juin à novembre, selon les variétés. Faire sécher des figues peut aussi s’avérer idéal pour profiter de ce fruit toute l’année. Mais comment faire sécher les figues au soleil, au four ou même au déshydrateur ?</w:t>
      </w:r>
    </w:p>
    <w:p w:rsidR="00DE3AC6" w:rsidRDefault="00DE3AC6" w:rsidP="00DE3AC6">
      <w:pPr>
        <w:pStyle w:val="txt-black"/>
        <w:shd w:val="clear" w:color="auto" w:fill="FFFFFF"/>
        <w:spacing w:after="120" w:afterAutospacing="0"/>
        <w:rPr>
          <w:rFonts w:ascii="Arial" w:eastAsiaTheme="minorHAnsi" w:hAnsi="Arial" w:cs="Arial"/>
          <w:b/>
          <w:color w:val="FFFFFF"/>
          <w:shd w:val="clear" w:color="auto" w:fill="008000"/>
        </w:rPr>
      </w:pPr>
      <w:r w:rsidRPr="00DE3AC6">
        <w:rPr>
          <w:rFonts w:ascii="Arial" w:eastAsiaTheme="minorHAnsi" w:hAnsi="Arial" w:cs="Arial"/>
          <w:b/>
          <w:color w:val="FFFFFF"/>
          <w:shd w:val="clear" w:color="auto" w:fill="008000"/>
        </w:rPr>
        <w:t>Faire sécher des figues au soleil</w:t>
      </w:r>
    </w:p>
    <w:p w:rsidR="00DE3AC6" w:rsidRDefault="00DE3AC6" w:rsidP="00DE3AC6">
      <w:pPr>
        <w:pStyle w:val="txt-black"/>
        <w:shd w:val="clear" w:color="auto" w:fill="FFFFFF"/>
        <w:spacing w:after="120" w:afterAutospacing="0"/>
        <w:rPr>
          <w:rFonts w:ascii="Arial" w:hAnsi="Arial" w:cs="Arial"/>
          <w:shd w:val="clear" w:color="auto" w:fill="FFFFFF"/>
        </w:rPr>
      </w:pPr>
      <w:r w:rsidRPr="00DE3AC6">
        <w:rPr>
          <w:rFonts w:ascii="Arial" w:hAnsi="Arial" w:cs="Arial"/>
          <w:shd w:val="clear" w:color="auto" w:fill="FFFFFF"/>
        </w:rPr>
        <w:t xml:space="preserve">Vous pouvez facilement faire sécher des figues blanches au soleil, pour un séchage au naturel. </w:t>
      </w:r>
    </w:p>
    <w:p w:rsidR="00DE3AC6" w:rsidRDefault="00DE3AC6" w:rsidP="00DE3AC6">
      <w:pPr>
        <w:pStyle w:val="txt-black"/>
        <w:numPr>
          <w:ilvl w:val="0"/>
          <w:numId w:val="1"/>
        </w:numPr>
        <w:shd w:val="clear" w:color="auto" w:fill="FFFFFF"/>
        <w:spacing w:line="276" w:lineRule="auto"/>
        <w:rPr>
          <w:rFonts w:ascii="Arial" w:hAnsi="Arial" w:cs="Arial"/>
          <w:shd w:val="clear" w:color="auto" w:fill="FFFFFF"/>
        </w:rPr>
      </w:pPr>
      <w:r w:rsidRPr="00DE3AC6">
        <w:rPr>
          <w:rFonts w:ascii="Arial" w:hAnsi="Arial" w:cs="Arial"/>
          <w:shd w:val="clear" w:color="auto" w:fill="FFFFFF"/>
        </w:rPr>
        <w:t xml:space="preserve">Commencez par rincer les figues à l’eau froide puis séchez-les dans un torchon propre. </w:t>
      </w:r>
    </w:p>
    <w:p w:rsidR="00DE3AC6" w:rsidRDefault="00DE3AC6" w:rsidP="00DE3AC6">
      <w:pPr>
        <w:pStyle w:val="txt-black"/>
        <w:numPr>
          <w:ilvl w:val="0"/>
          <w:numId w:val="1"/>
        </w:numPr>
        <w:shd w:val="clear" w:color="auto" w:fill="FFFFFF"/>
        <w:spacing w:line="276" w:lineRule="auto"/>
        <w:rPr>
          <w:rFonts w:ascii="Arial" w:hAnsi="Arial" w:cs="Arial"/>
          <w:shd w:val="clear" w:color="auto" w:fill="FFFFFF"/>
        </w:rPr>
      </w:pPr>
      <w:r w:rsidRPr="00DE3AC6">
        <w:rPr>
          <w:rFonts w:ascii="Arial" w:hAnsi="Arial" w:cs="Arial"/>
          <w:shd w:val="clear" w:color="auto" w:fill="FFFFFF"/>
        </w:rPr>
        <w:t>Coupez chaque figue en deux.</w:t>
      </w:r>
    </w:p>
    <w:p w:rsidR="00DE3AC6" w:rsidRDefault="00DE3AC6" w:rsidP="00DE3AC6">
      <w:pPr>
        <w:pStyle w:val="txt-black"/>
        <w:numPr>
          <w:ilvl w:val="0"/>
          <w:numId w:val="1"/>
        </w:numPr>
        <w:shd w:val="clear" w:color="auto" w:fill="FFFFFF"/>
        <w:spacing w:line="276" w:lineRule="auto"/>
        <w:rPr>
          <w:rFonts w:ascii="Arial" w:hAnsi="Arial" w:cs="Arial"/>
          <w:shd w:val="clear" w:color="auto" w:fill="FFFFFF"/>
        </w:rPr>
      </w:pPr>
      <w:r w:rsidRPr="00DE3AC6">
        <w:rPr>
          <w:rFonts w:ascii="Arial" w:hAnsi="Arial" w:cs="Arial"/>
          <w:shd w:val="clear" w:color="auto" w:fill="FFFFFF"/>
        </w:rPr>
        <w:t xml:space="preserve"> Répartissez toutes les demi-figues sur une grille couverte d’une étamine, face coupée vers le haut. </w:t>
      </w:r>
    </w:p>
    <w:p w:rsidR="00DE3AC6" w:rsidRDefault="00DE3AC6" w:rsidP="00DE3AC6">
      <w:pPr>
        <w:pStyle w:val="txt-black"/>
        <w:numPr>
          <w:ilvl w:val="0"/>
          <w:numId w:val="1"/>
        </w:numPr>
        <w:shd w:val="clear" w:color="auto" w:fill="FFFFFF"/>
        <w:spacing w:line="276" w:lineRule="auto"/>
        <w:rPr>
          <w:rFonts w:ascii="Arial" w:hAnsi="Arial" w:cs="Arial"/>
          <w:shd w:val="clear" w:color="auto" w:fill="FFFFFF"/>
        </w:rPr>
      </w:pPr>
      <w:r w:rsidRPr="00DE3AC6">
        <w:rPr>
          <w:rFonts w:ascii="Arial" w:hAnsi="Arial" w:cs="Arial"/>
          <w:shd w:val="clear" w:color="auto" w:fill="FFFFFF"/>
        </w:rPr>
        <w:t xml:space="preserve">Couvrez-les ensuite par une nouvelle étamine en rabattant les bords sous la grille pour protéger les figues des éventuels insectes. </w:t>
      </w:r>
    </w:p>
    <w:p w:rsidR="00DE3AC6" w:rsidRDefault="00DE3AC6" w:rsidP="00DE3AC6">
      <w:pPr>
        <w:pStyle w:val="txt-black"/>
        <w:numPr>
          <w:ilvl w:val="0"/>
          <w:numId w:val="1"/>
        </w:numPr>
        <w:shd w:val="clear" w:color="auto" w:fill="FFFFFF"/>
        <w:spacing w:line="276" w:lineRule="auto"/>
        <w:rPr>
          <w:rFonts w:ascii="Arial" w:hAnsi="Arial" w:cs="Arial"/>
          <w:shd w:val="clear" w:color="auto" w:fill="FFFFFF"/>
        </w:rPr>
      </w:pPr>
      <w:r w:rsidRPr="00DE3AC6">
        <w:rPr>
          <w:rFonts w:ascii="Arial" w:hAnsi="Arial" w:cs="Arial"/>
          <w:shd w:val="clear" w:color="auto" w:fill="FFFFFF"/>
        </w:rPr>
        <w:t>Placez le tout en plein soleil et rentrez-les le soir dans un endroit sec pour qu’elles ne subissent pas la rosée.</w:t>
      </w:r>
    </w:p>
    <w:p w:rsidR="00DE3AC6" w:rsidRDefault="00DE3AC6" w:rsidP="00DE3AC6">
      <w:pPr>
        <w:pStyle w:val="txt-black"/>
        <w:numPr>
          <w:ilvl w:val="0"/>
          <w:numId w:val="1"/>
        </w:numPr>
        <w:shd w:val="clear" w:color="auto" w:fill="FFFFFF"/>
        <w:spacing w:line="276" w:lineRule="auto"/>
        <w:rPr>
          <w:rFonts w:ascii="Arial" w:hAnsi="Arial" w:cs="Arial"/>
          <w:shd w:val="clear" w:color="auto" w:fill="FFFFFF"/>
        </w:rPr>
      </w:pPr>
      <w:r w:rsidRPr="00DE3AC6">
        <w:rPr>
          <w:rFonts w:ascii="Arial" w:hAnsi="Arial" w:cs="Arial"/>
          <w:shd w:val="clear" w:color="auto" w:fill="FFFFFF"/>
        </w:rPr>
        <w:t xml:space="preserve"> Procédez ainsi pendant 2 à 3 jours en les retournant chaque matin pour qu’elles sèchent uniformément. Les figues sont sèches lorsque leur peau ressemble à du cuir.</w:t>
      </w:r>
    </w:p>
    <w:p w:rsidR="00DE3AC6" w:rsidRDefault="00DE3AC6" w:rsidP="00DE3AC6">
      <w:pPr>
        <w:pStyle w:val="txt-black"/>
        <w:shd w:val="clear" w:color="auto" w:fill="FFFFFF"/>
        <w:rPr>
          <w:rFonts w:ascii="Arial" w:eastAsiaTheme="minorHAnsi" w:hAnsi="Arial" w:cs="Arial"/>
          <w:b/>
          <w:color w:val="FFFFFF"/>
          <w:shd w:val="clear" w:color="auto" w:fill="008000"/>
        </w:rPr>
      </w:pPr>
      <w:r w:rsidRPr="00DE3AC6">
        <w:rPr>
          <w:rFonts w:ascii="Arial" w:eastAsiaTheme="minorHAnsi" w:hAnsi="Arial" w:cs="Arial"/>
          <w:b/>
          <w:color w:val="FFFFFF"/>
          <w:shd w:val="clear" w:color="auto" w:fill="008000"/>
        </w:rPr>
        <w:t>Faire sécher des figues au four</w:t>
      </w:r>
    </w:p>
    <w:p w:rsidR="00DE3AC6" w:rsidRDefault="00DE3AC6" w:rsidP="00DE3AC6">
      <w:pPr>
        <w:pStyle w:val="txt-black"/>
        <w:shd w:val="clear" w:color="auto" w:fill="FFFFFF"/>
        <w:rPr>
          <w:rFonts w:ascii="Arial" w:hAnsi="Arial" w:cs="Arial"/>
        </w:rPr>
      </w:pPr>
      <w:r w:rsidRPr="00DE3AC6">
        <w:rPr>
          <w:rFonts w:ascii="Arial" w:hAnsi="Arial" w:cs="Arial"/>
        </w:rPr>
        <w:t xml:space="preserve">Vus pouvez aussi utiliser votre four pour faire sécher des figues rouges par exemple, ou tout autre sorte. </w:t>
      </w:r>
    </w:p>
    <w:p w:rsidR="00DE3AC6" w:rsidRPr="00DE3AC6" w:rsidRDefault="00DE3AC6" w:rsidP="00DE3AC6">
      <w:pPr>
        <w:pStyle w:val="txt-black"/>
        <w:numPr>
          <w:ilvl w:val="0"/>
          <w:numId w:val="3"/>
        </w:numPr>
        <w:shd w:val="clear" w:color="auto" w:fill="FFFFFF"/>
        <w:spacing w:line="276" w:lineRule="auto"/>
        <w:rPr>
          <w:rFonts w:ascii="Arial" w:hAnsi="Arial" w:cs="Arial"/>
          <w:color w:val="777777"/>
        </w:rPr>
      </w:pPr>
      <w:r w:rsidRPr="00DE3AC6">
        <w:rPr>
          <w:rFonts w:ascii="Arial" w:hAnsi="Arial" w:cs="Arial"/>
        </w:rPr>
        <w:t xml:space="preserve">Pour cela, réglez la température sur 60°C. </w:t>
      </w:r>
    </w:p>
    <w:p w:rsidR="00DE3AC6" w:rsidRPr="00DE3AC6" w:rsidRDefault="00DE3AC6" w:rsidP="00DE3AC6">
      <w:pPr>
        <w:pStyle w:val="txt-black"/>
        <w:numPr>
          <w:ilvl w:val="0"/>
          <w:numId w:val="3"/>
        </w:numPr>
        <w:shd w:val="clear" w:color="auto" w:fill="FFFFFF"/>
        <w:spacing w:line="276" w:lineRule="auto"/>
        <w:rPr>
          <w:rFonts w:ascii="Arial" w:hAnsi="Arial" w:cs="Arial"/>
          <w:color w:val="777777"/>
        </w:rPr>
      </w:pPr>
      <w:r w:rsidRPr="00DE3AC6">
        <w:rPr>
          <w:rFonts w:ascii="Arial" w:hAnsi="Arial" w:cs="Arial"/>
        </w:rPr>
        <w:lastRenderedPageBreak/>
        <w:t xml:space="preserve">Lavez et séchez les figues puis coupez-les en deux. </w:t>
      </w:r>
    </w:p>
    <w:p w:rsidR="00DE3AC6" w:rsidRPr="00DE3AC6" w:rsidRDefault="00DE3AC6" w:rsidP="00DE3AC6">
      <w:pPr>
        <w:pStyle w:val="txt-black"/>
        <w:numPr>
          <w:ilvl w:val="0"/>
          <w:numId w:val="3"/>
        </w:numPr>
        <w:shd w:val="clear" w:color="auto" w:fill="FFFFFF"/>
        <w:spacing w:line="276" w:lineRule="auto"/>
        <w:rPr>
          <w:rFonts w:ascii="Arial" w:hAnsi="Arial" w:cs="Arial"/>
          <w:color w:val="777777"/>
        </w:rPr>
      </w:pPr>
      <w:r w:rsidRPr="00DE3AC6">
        <w:rPr>
          <w:rFonts w:ascii="Arial" w:hAnsi="Arial" w:cs="Arial"/>
        </w:rPr>
        <w:t xml:space="preserve">Posez les figues sur la grille du four, face coupée vers le haut. </w:t>
      </w:r>
    </w:p>
    <w:p w:rsidR="00DE3AC6" w:rsidRPr="00DE3AC6" w:rsidRDefault="00DE3AC6" w:rsidP="00DE3AC6">
      <w:pPr>
        <w:pStyle w:val="txt-black"/>
        <w:numPr>
          <w:ilvl w:val="0"/>
          <w:numId w:val="3"/>
        </w:numPr>
        <w:shd w:val="clear" w:color="auto" w:fill="FFFFFF"/>
        <w:spacing w:line="276" w:lineRule="auto"/>
        <w:rPr>
          <w:rFonts w:ascii="Arial" w:hAnsi="Arial" w:cs="Arial"/>
          <w:color w:val="777777"/>
        </w:rPr>
      </w:pPr>
      <w:r w:rsidRPr="00DE3AC6">
        <w:rPr>
          <w:rFonts w:ascii="Arial" w:hAnsi="Arial" w:cs="Arial"/>
        </w:rPr>
        <w:t>Placez les figues au four et comptez 36 heures de temps de séchage en veillant à retourner les fruits à mi-cuisson.</w:t>
      </w:r>
    </w:p>
    <w:p w:rsidR="00DE3AC6" w:rsidRPr="00DE3AC6" w:rsidRDefault="00DE3AC6" w:rsidP="00DE3AC6">
      <w:pPr>
        <w:pStyle w:val="txt-black"/>
        <w:numPr>
          <w:ilvl w:val="0"/>
          <w:numId w:val="3"/>
        </w:numPr>
        <w:shd w:val="clear" w:color="auto" w:fill="FFFFFF"/>
        <w:spacing w:line="276" w:lineRule="auto"/>
        <w:rPr>
          <w:rFonts w:ascii="Arial" w:eastAsiaTheme="minorHAnsi" w:hAnsi="Arial" w:cs="Arial"/>
          <w:b/>
          <w:color w:val="FFFFFF"/>
          <w:shd w:val="clear" w:color="auto" w:fill="008000"/>
        </w:rPr>
      </w:pPr>
      <w:r w:rsidRPr="00DE3AC6">
        <w:rPr>
          <w:rFonts w:ascii="Arial" w:hAnsi="Arial" w:cs="Arial"/>
        </w:rPr>
        <w:t xml:space="preserve"> Laissez les figues refroidir complètement avant de les ranger dans une boîte hermétique</w:t>
      </w:r>
      <w:r w:rsidRPr="00DE3AC6">
        <w:rPr>
          <w:rFonts w:ascii="Arial" w:hAnsi="Arial" w:cs="Arial"/>
          <w:color w:val="777777"/>
        </w:rPr>
        <w:t>.</w:t>
      </w:r>
    </w:p>
    <w:p w:rsidR="00DE3AC6" w:rsidRPr="00DE3AC6" w:rsidRDefault="00DE3AC6" w:rsidP="00DE3AC6">
      <w:pPr>
        <w:pStyle w:val="txt-black"/>
        <w:shd w:val="clear" w:color="auto" w:fill="FFFFFF"/>
        <w:rPr>
          <w:rFonts w:ascii="Arial" w:eastAsiaTheme="minorHAnsi" w:hAnsi="Arial" w:cs="Arial"/>
          <w:b/>
          <w:color w:val="FFFFFF"/>
          <w:shd w:val="clear" w:color="auto" w:fill="008000"/>
        </w:rPr>
      </w:pPr>
      <w:r w:rsidRPr="00DE3AC6">
        <w:rPr>
          <w:rFonts w:ascii="Arial" w:eastAsiaTheme="minorHAnsi" w:hAnsi="Arial" w:cs="Arial"/>
          <w:b/>
          <w:color w:val="FFFFFF"/>
          <w:shd w:val="clear" w:color="auto" w:fill="008000"/>
        </w:rPr>
        <w:t>Faire sécher des figues au déshydrateur</w:t>
      </w:r>
    </w:p>
    <w:p w:rsidR="00DE3AC6" w:rsidRDefault="00DE3AC6" w:rsidP="00DE3AC6">
      <w:pPr>
        <w:pStyle w:val="Titre2"/>
        <w:tabs>
          <w:tab w:val="left" w:pos="0"/>
        </w:tabs>
        <w:spacing w:before="0" w:after="120"/>
        <w:ind w:left="1" w:hanging="1"/>
        <w:rPr>
          <w:rFonts w:ascii="Arial" w:hAnsi="Arial" w:cs="Arial"/>
          <w:b w:val="0"/>
          <w:color w:val="auto"/>
          <w:sz w:val="24"/>
          <w:szCs w:val="24"/>
        </w:rPr>
      </w:pPr>
      <w:r w:rsidRPr="00DE3AC6">
        <w:rPr>
          <w:rFonts w:ascii="Arial" w:hAnsi="Arial" w:cs="Arial"/>
          <w:b w:val="0"/>
          <w:color w:val="auto"/>
          <w:sz w:val="24"/>
          <w:szCs w:val="24"/>
        </w:rPr>
        <w:t xml:space="preserve">Si vous êtes équipé d’un déshydrateur, </w:t>
      </w:r>
    </w:p>
    <w:p w:rsidR="00DE3AC6" w:rsidRDefault="00DE3AC6" w:rsidP="00DE3AC6">
      <w:pPr>
        <w:pStyle w:val="Titre2"/>
        <w:numPr>
          <w:ilvl w:val="0"/>
          <w:numId w:val="4"/>
        </w:numPr>
        <w:tabs>
          <w:tab w:val="left" w:pos="0"/>
        </w:tabs>
        <w:spacing w:before="0"/>
        <w:rPr>
          <w:rFonts w:ascii="Arial" w:hAnsi="Arial" w:cs="Arial"/>
          <w:b w:val="0"/>
          <w:color w:val="auto"/>
          <w:sz w:val="24"/>
          <w:szCs w:val="24"/>
        </w:rPr>
      </w:pPr>
      <w:r w:rsidRPr="00DE3AC6">
        <w:rPr>
          <w:rFonts w:ascii="Arial" w:hAnsi="Arial" w:cs="Arial"/>
          <w:b w:val="0"/>
          <w:color w:val="auto"/>
          <w:sz w:val="24"/>
          <w:szCs w:val="24"/>
        </w:rPr>
        <w:t xml:space="preserve">Réglez-le sur le programme fruits ou à 60°C pour faire sécher des figues vertes ou d’une autre couleur. </w:t>
      </w:r>
    </w:p>
    <w:p w:rsidR="00DE3AC6" w:rsidRDefault="00DE3AC6" w:rsidP="00DE3AC6">
      <w:pPr>
        <w:pStyle w:val="Titre2"/>
        <w:numPr>
          <w:ilvl w:val="0"/>
          <w:numId w:val="4"/>
        </w:numPr>
        <w:tabs>
          <w:tab w:val="left" w:pos="0"/>
        </w:tabs>
        <w:spacing w:before="0"/>
        <w:rPr>
          <w:rFonts w:ascii="Arial" w:hAnsi="Arial" w:cs="Arial"/>
          <w:b w:val="0"/>
          <w:color w:val="auto"/>
          <w:sz w:val="24"/>
          <w:szCs w:val="24"/>
        </w:rPr>
      </w:pPr>
      <w:r w:rsidRPr="00DE3AC6">
        <w:rPr>
          <w:rFonts w:ascii="Arial" w:hAnsi="Arial" w:cs="Arial"/>
          <w:b w:val="0"/>
          <w:color w:val="auto"/>
          <w:sz w:val="24"/>
          <w:szCs w:val="24"/>
        </w:rPr>
        <w:t xml:space="preserve">Rincez et séchez les fruits. </w:t>
      </w:r>
    </w:p>
    <w:p w:rsidR="00DE3AC6" w:rsidRDefault="00DE3AC6" w:rsidP="00DE3AC6">
      <w:pPr>
        <w:pStyle w:val="Titre2"/>
        <w:numPr>
          <w:ilvl w:val="0"/>
          <w:numId w:val="4"/>
        </w:numPr>
        <w:tabs>
          <w:tab w:val="left" w:pos="0"/>
        </w:tabs>
        <w:spacing w:before="0"/>
        <w:rPr>
          <w:rFonts w:ascii="Arial" w:hAnsi="Arial" w:cs="Arial"/>
          <w:b w:val="0"/>
          <w:color w:val="auto"/>
          <w:sz w:val="24"/>
          <w:szCs w:val="24"/>
        </w:rPr>
      </w:pPr>
      <w:r w:rsidRPr="00DE3AC6">
        <w:rPr>
          <w:rFonts w:ascii="Arial" w:hAnsi="Arial" w:cs="Arial"/>
          <w:b w:val="0"/>
          <w:color w:val="auto"/>
          <w:sz w:val="24"/>
          <w:szCs w:val="24"/>
        </w:rPr>
        <w:t xml:space="preserve">Coupez-les en deux et répartissez-les peau vers le bas sur les différents plateaux du déshydrateur. </w:t>
      </w:r>
    </w:p>
    <w:p w:rsidR="00DE3AC6" w:rsidRPr="00DE3AC6" w:rsidRDefault="00DE3AC6" w:rsidP="00DE3AC6">
      <w:pPr>
        <w:pStyle w:val="Titre2"/>
        <w:numPr>
          <w:ilvl w:val="0"/>
          <w:numId w:val="4"/>
        </w:numPr>
        <w:tabs>
          <w:tab w:val="left" w:pos="0"/>
        </w:tabs>
        <w:spacing w:before="0" w:after="120"/>
        <w:rPr>
          <w:rFonts w:ascii="Arial" w:hAnsi="Arial" w:cs="Arial"/>
          <w:b w:val="0"/>
          <w:color w:val="auto"/>
          <w:sz w:val="24"/>
          <w:szCs w:val="24"/>
        </w:rPr>
      </w:pPr>
      <w:r w:rsidRPr="00DE3AC6">
        <w:rPr>
          <w:rFonts w:ascii="Arial" w:hAnsi="Arial" w:cs="Arial"/>
          <w:b w:val="0"/>
          <w:color w:val="auto"/>
          <w:sz w:val="24"/>
          <w:szCs w:val="24"/>
        </w:rPr>
        <w:t>Espacez-les suffisamment pour qu'elles ne se touchent pas et laissez-les sécher durant 6 à 8 heures selon leur calibre et la météo.</w:t>
      </w:r>
    </w:p>
    <w:p w:rsidR="00DE3AC6" w:rsidRPr="00C071E1" w:rsidRDefault="00DE3AC6" w:rsidP="00DE3AC6">
      <w:pPr>
        <w:pStyle w:val="txt-black"/>
        <w:shd w:val="clear" w:color="auto" w:fill="FFFFFF"/>
        <w:rPr>
          <w:rFonts w:ascii="Arial" w:hAnsi="Arial" w:cs="Arial"/>
          <w:b/>
          <w:color w:val="0A0A0A"/>
        </w:rPr>
      </w:pPr>
      <w:r w:rsidRPr="00DE3AC6">
        <w:rPr>
          <w:rFonts w:ascii="Arial" w:hAnsi="Arial" w:cs="Arial"/>
          <w:color w:val="0A0A0A"/>
        </w:rPr>
        <w:drawing>
          <wp:inline distT="0" distB="0" distL="0" distR="0">
            <wp:extent cx="882650" cy="603250"/>
            <wp:effectExtent l="19050" t="0" r="0" b="0"/>
            <wp:docPr id="10"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8" cstate="print"/>
                    <a:srcRect/>
                    <a:stretch>
                      <a:fillRect/>
                    </a:stretch>
                  </pic:blipFill>
                  <pic:spPr bwMode="auto">
                    <a:xfrm>
                      <a:off x="0" y="0"/>
                      <a:ext cx="882650" cy="603250"/>
                    </a:xfrm>
                    <a:prstGeom prst="rect">
                      <a:avLst/>
                    </a:prstGeom>
                    <a:noFill/>
                    <a:ln w="9525">
                      <a:noFill/>
                      <a:miter lim="800000"/>
                      <a:headEnd/>
                      <a:tailEnd/>
                    </a:ln>
                  </pic:spPr>
                </pic:pic>
              </a:graphicData>
            </a:graphic>
          </wp:inline>
        </w:drawing>
      </w:r>
      <w:r w:rsidR="00C071E1" w:rsidRPr="00C071E1">
        <w:rPr>
          <w:rFonts w:ascii="Arial" w:hAnsi="Arial" w:cs="Arial"/>
          <w:b/>
          <w:color w:val="0A0A0A"/>
        </w:rPr>
        <w:t>Bon travail</w:t>
      </w:r>
    </w:p>
    <w:p w:rsidR="00DE3AC6" w:rsidRDefault="00DE3AC6" w:rsidP="00DE3AC6">
      <w:pPr>
        <w:ind w:hanging="1418"/>
        <w:rPr>
          <w:rFonts w:ascii="Arial" w:eastAsia="Times New Roman" w:hAnsi="Arial" w:cs="Arial"/>
          <w:sz w:val="24"/>
          <w:szCs w:val="24"/>
          <w:lang w:eastAsia="fr-FR"/>
        </w:rPr>
      </w:pPr>
      <w:r w:rsidRPr="0025051D">
        <w:rPr>
          <w:rFonts w:ascii="Arial" w:eastAsia="Times New Roman" w:hAnsi="Arial" w:cs="Arial"/>
          <w:b/>
          <w:sz w:val="24"/>
          <w:szCs w:val="24"/>
          <w:lang w:eastAsia="fr-FR"/>
        </w:rPr>
        <w:t xml:space="preserve">Fiche : </w:t>
      </w:r>
      <w:r w:rsidRPr="0025051D">
        <w:rPr>
          <w:rFonts w:ascii="Arial" w:eastAsia="Times New Roman" w:hAnsi="Arial" w:cs="Arial"/>
          <w:sz w:val="24"/>
          <w:szCs w:val="24"/>
          <w:lang w:eastAsia="fr-FR"/>
        </w:rPr>
        <w:t xml:space="preserve"> </w:t>
      </w:r>
      <w:r w:rsidRPr="0025051D">
        <w:rPr>
          <w:rFonts w:ascii="Arial" w:eastAsia="Times New Roman" w:hAnsi="Arial" w:cs="Arial"/>
          <w:noProof/>
          <w:sz w:val="24"/>
          <w:szCs w:val="24"/>
          <w:lang w:eastAsia="fr-FR"/>
        </w:rPr>
        <w:drawing>
          <wp:inline distT="0" distB="0" distL="0" distR="0">
            <wp:extent cx="171450" cy="171450"/>
            <wp:effectExtent l="19050" t="0" r="0" b="0"/>
            <wp:docPr id="11"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9" cstate="print"/>
                    <a:stretch>
                      <a:fillRect/>
                    </a:stretch>
                  </pic:blipFill>
                  <pic:spPr>
                    <a:xfrm>
                      <a:off x="0" y="0"/>
                      <a:ext cx="171428" cy="171428"/>
                    </a:xfrm>
                    <a:prstGeom prst="rect">
                      <a:avLst/>
                    </a:prstGeom>
                  </pic:spPr>
                </pic:pic>
              </a:graphicData>
            </a:graphic>
          </wp:inline>
        </w:drawing>
      </w:r>
      <w:r w:rsidRPr="0025051D">
        <w:rPr>
          <w:rFonts w:ascii="Arial" w:eastAsia="Times New Roman" w:hAnsi="Arial" w:cs="Arial"/>
          <w:sz w:val="24"/>
          <w:szCs w:val="24"/>
          <w:lang w:eastAsia="fr-FR"/>
        </w:rPr>
        <w:t xml:space="preserve"> </w:t>
      </w:r>
      <w:r w:rsidRPr="00260C73">
        <w:rPr>
          <w:rFonts w:ascii="Arial" w:eastAsia="Times New Roman" w:hAnsi="Arial" w:cs="Arial"/>
          <w:sz w:val="24"/>
          <w:szCs w:val="24"/>
          <w:lang w:eastAsia="fr-FR"/>
        </w:rPr>
        <w:t>2020 JDN  jardins du nord</w:t>
      </w:r>
    </w:p>
    <w:p w:rsidR="00DE3AC6" w:rsidRPr="00DE3AC6" w:rsidRDefault="00DE3AC6" w:rsidP="00DE3AC6">
      <w:pPr>
        <w:ind w:hanging="1418"/>
        <w:rPr>
          <w:rFonts w:ascii="Arial" w:hAnsi="Arial" w:cs="Arial"/>
          <w:sz w:val="24"/>
          <w:szCs w:val="24"/>
        </w:rPr>
      </w:pPr>
      <w:r w:rsidRPr="0025051D">
        <w:rPr>
          <w:rFonts w:ascii="Arial" w:hAnsi="Arial" w:cs="Arial"/>
          <w:b/>
          <w:color w:val="373737"/>
          <w:sz w:val="24"/>
          <w:szCs w:val="24"/>
        </w:rPr>
        <w:t>Pour en parler sur le forum</w:t>
      </w:r>
      <w:r>
        <w:rPr>
          <w:rFonts w:ascii="Arial" w:hAnsi="Arial" w:cs="Arial"/>
          <w:b/>
          <w:color w:val="373737"/>
          <w:sz w:val="24"/>
          <w:szCs w:val="24"/>
        </w:rPr>
        <w:t> </w:t>
      </w:r>
      <w:r w:rsidRPr="00DE3AC6">
        <w:rPr>
          <w:rFonts w:ascii="Arial" w:hAnsi="Arial" w:cs="Arial"/>
          <w:b/>
          <w:color w:val="373737"/>
          <w:sz w:val="24"/>
          <w:szCs w:val="24"/>
        </w:rPr>
        <w:t xml:space="preserve">: </w:t>
      </w:r>
      <w:hyperlink r:id="rId10" w:history="1">
        <w:r w:rsidRPr="00DE3AC6">
          <w:rPr>
            <w:rStyle w:val="Lienhypertexte"/>
            <w:rFonts w:ascii="Arial" w:hAnsi="Arial" w:cs="Arial"/>
            <w:sz w:val="24"/>
            <w:szCs w:val="24"/>
          </w:rPr>
          <w:t>https://www.jardins-du-nord.fr/viewtopic.php?f=34&amp;t=12960</w:t>
        </w:r>
      </w:hyperlink>
    </w:p>
    <w:sectPr w:rsidR="00DE3AC6" w:rsidRPr="00DE3AC6" w:rsidSect="00DE3AC6">
      <w:footerReference w:type="default" r:id="rId11"/>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5385" w:rsidRDefault="00BF5385" w:rsidP="00DE3AC6">
      <w:pPr>
        <w:spacing w:after="0" w:line="240" w:lineRule="auto"/>
      </w:pPr>
      <w:r>
        <w:separator/>
      </w:r>
    </w:p>
  </w:endnote>
  <w:endnote w:type="continuationSeparator" w:id="0">
    <w:p w:rsidR="00BF5385" w:rsidRDefault="00BF5385" w:rsidP="00DE3A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124454"/>
      <w:docPartObj>
        <w:docPartGallery w:val="Page Numbers (Bottom of Page)"/>
        <w:docPartUnique/>
      </w:docPartObj>
    </w:sdtPr>
    <w:sdtContent>
      <w:sdt>
        <w:sdtPr>
          <w:id w:val="123787606"/>
          <w:docPartObj>
            <w:docPartGallery w:val="Page Numbers (Top of Page)"/>
            <w:docPartUnique/>
          </w:docPartObj>
        </w:sdtPr>
        <w:sdtContent>
          <w:p w:rsidR="00DE3AC6" w:rsidRDefault="00DE3AC6">
            <w:pPr>
              <w:pStyle w:val="Pieddepage"/>
              <w:jc w:val="right"/>
            </w:pPr>
            <w:r>
              <w:t xml:space="preserve">Page </w:t>
            </w:r>
            <w:r>
              <w:rPr>
                <w:b/>
                <w:sz w:val="24"/>
                <w:szCs w:val="24"/>
              </w:rPr>
              <w:fldChar w:fldCharType="begin"/>
            </w:r>
            <w:r>
              <w:rPr>
                <w:b/>
              </w:rPr>
              <w:instrText>PAGE</w:instrText>
            </w:r>
            <w:r>
              <w:rPr>
                <w:b/>
                <w:sz w:val="24"/>
                <w:szCs w:val="24"/>
              </w:rPr>
              <w:fldChar w:fldCharType="separate"/>
            </w:r>
            <w:r w:rsidR="00BF5385">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BF5385">
              <w:rPr>
                <w:b/>
                <w:noProof/>
              </w:rPr>
              <w:t>1</w:t>
            </w:r>
            <w:r>
              <w:rPr>
                <w:b/>
                <w:sz w:val="24"/>
                <w:szCs w:val="24"/>
              </w:rPr>
              <w:fldChar w:fldCharType="end"/>
            </w:r>
          </w:p>
        </w:sdtContent>
      </w:sdt>
    </w:sdtContent>
  </w:sdt>
  <w:p w:rsidR="00DE3AC6" w:rsidRDefault="00DE3AC6">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5385" w:rsidRDefault="00BF5385" w:rsidP="00DE3AC6">
      <w:pPr>
        <w:spacing w:after="0" w:line="240" w:lineRule="auto"/>
      </w:pPr>
      <w:r>
        <w:separator/>
      </w:r>
    </w:p>
  </w:footnote>
  <w:footnote w:type="continuationSeparator" w:id="0">
    <w:p w:rsidR="00BF5385" w:rsidRDefault="00BF5385" w:rsidP="00DE3AC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128EF"/>
    <w:multiLevelType w:val="hybridMultilevel"/>
    <w:tmpl w:val="40C8C78C"/>
    <w:lvl w:ilvl="0" w:tplc="4B5A1CDC">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0FE2665"/>
    <w:multiLevelType w:val="hybridMultilevel"/>
    <w:tmpl w:val="5D6A2214"/>
    <w:lvl w:ilvl="0" w:tplc="4B5A1CDC">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48BF0D3A"/>
    <w:multiLevelType w:val="hybridMultilevel"/>
    <w:tmpl w:val="47FCDB5E"/>
    <w:lvl w:ilvl="0" w:tplc="4B5A1CDC">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5BF46748"/>
    <w:multiLevelType w:val="hybridMultilevel"/>
    <w:tmpl w:val="E6C21D12"/>
    <w:lvl w:ilvl="0" w:tplc="4B5A1CDC">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DE3AC6"/>
    <w:rsid w:val="001C1FF9"/>
    <w:rsid w:val="002229AD"/>
    <w:rsid w:val="006A4BE8"/>
    <w:rsid w:val="006A5C29"/>
    <w:rsid w:val="00A163D3"/>
    <w:rsid w:val="00BB50FA"/>
    <w:rsid w:val="00BF5385"/>
    <w:rsid w:val="00C071E1"/>
    <w:rsid w:val="00DE3AC6"/>
    <w:rsid w:val="00E26642"/>
    <w:rsid w:val="00F25A5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2">
    <w:name w:val="heading 2"/>
    <w:basedOn w:val="Normal"/>
    <w:next w:val="Normal"/>
    <w:link w:val="Titre2Car"/>
    <w:uiPriority w:val="9"/>
    <w:unhideWhenUsed/>
    <w:qFormat/>
    <w:rsid w:val="00DE3AC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DE3AC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E3AC6"/>
    <w:rPr>
      <w:rFonts w:ascii="Tahoma" w:hAnsi="Tahoma" w:cs="Tahoma"/>
      <w:sz w:val="16"/>
      <w:szCs w:val="16"/>
    </w:rPr>
  </w:style>
  <w:style w:type="paragraph" w:customStyle="1" w:styleId="txt-black">
    <w:name w:val="txt-black"/>
    <w:basedOn w:val="Normal"/>
    <w:rsid w:val="00DE3AC6"/>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customStyle="1" w:styleId="Titre2Car">
    <w:name w:val="Titre 2 Car"/>
    <w:basedOn w:val="Policepardfaut"/>
    <w:link w:val="Titre2"/>
    <w:uiPriority w:val="9"/>
    <w:rsid w:val="00DE3AC6"/>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DE3AC6"/>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DE3AC6"/>
    <w:rPr>
      <w:color w:val="0000FF"/>
      <w:u w:val="single"/>
    </w:rPr>
  </w:style>
  <w:style w:type="paragraph" w:styleId="En-tte">
    <w:name w:val="header"/>
    <w:basedOn w:val="Normal"/>
    <w:link w:val="En-tteCar"/>
    <w:uiPriority w:val="99"/>
    <w:semiHidden/>
    <w:unhideWhenUsed/>
    <w:rsid w:val="00DE3AC6"/>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DE3AC6"/>
  </w:style>
  <w:style w:type="paragraph" w:styleId="Pieddepage">
    <w:name w:val="footer"/>
    <w:basedOn w:val="Normal"/>
    <w:link w:val="PieddepageCar"/>
    <w:uiPriority w:val="99"/>
    <w:unhideWhenUsed/>
    <w:rsid w:val="00DE3AC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E3AC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jardins-du-nord.fr/viewtopic.php?f=34&amp;t=12960"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371</Words>
  <Characters>2044</Characters>
  <Application>Microsoft Office Word</Application>
  <DocSecurity>0</DocSecurity>
  <Lines>17</Lines>
  <Paragraphs>4</Paragraphs>
  <ScaleCrop>false</ScaleCrop>
  <HeadingPairs>
    <vt:vector size="4" baseType="variant">
      <vt:variant>
        <vt:lpstr>Titre</vt:lpstr>
      </vt:variant>
      <vt:variant>
        <vt:i4>1</vt:i4>
      </vt:variant>
      <vt:variant>
        <vt:lpstr>Titres</vt:lpstr>
      </vt:variant>
      <vt:variant>
        <vt:i4>6</vt:i4>
      </vt:variant>
    </vt:vector>
  </HeadingPairs>
  <TitlesOfParts>
    <vt:vector size="7" baseType="lpstr">
      <vt:lpstr/>
      <vt:lpstr>Comment faire sécher des figues ?</vt:lpstr>
      <vt:lpstr>    Si vous êtes équipé d’un déshydrateur, </vt:lpstr>
      <vt:lpstr>    Réglez-le sur le programme fruits ou à 60 C pour faire sécher des figues vertes </vt:lpstr>
      <vt:lpstr>    Rincez et séchez les fruits. </vt:lpstr>
      <vt:lpstr>    Coupez-les en deux et répartissez-les peau vers le bas sur les différents platea</vt:lpstr>
      <vt:lpstr>    Espacez-les suffisamment pour qu'elles ne se touchent pas et laissez-les sécher </vt:lpstr>
    </vt:vector>
  </TitlesOfParts>
  <Company/>
  <LinksUpToDate>false</LinksUpToDate>
  <CharactersWithSpaces>2411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1</cp:revision>
  <dcterms:created xsi:type="dcterms:W3CDTF">2020-08-31T16:18:00Z</dcterms:created>
  <dcterms:modified xsi:type="dcterms:W3CDTF">2020-08-31T16:42:00Z</dcterms:modified>
</cp:coreProperties>
</file>